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4E69" w14:textId="0ADAE460" w:rsidR="00AE79E2" w:rsidRDefault="00AF68DE" w:rsidP="009D32B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kern w:val="0"/>
          <w:sz w:val="28"/>
          <w:szCs w:val="28"/>
        </w:rPr>
        <w:tab/>
      </w:r>
    </w:p>
    <w:p w14:paraId="0EC69F94" w14:textId="2C0C7AC7" w:rsidR="009D32BF" w:rsidRPr="00B47381" w:rsidRDefault="009D32BF" w:rsidP="00B47381">
      <w:pPr>
        <w:pStyle w:val="Ttul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738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CURSO DE CAPACITACIÓN </w:t>
      </w:r>
      <w:r w:rsidR="00AE79E2" w:rsidRPr="00B47381">
        <w:rPr>
          <w:rFonts w:ascii="Arial" w:hAnsi="Arial" w:cs="Arial"/>
          <w:b/>
          <w:bCs/>
          <w:color w:val="000000" w:themeColor="text1"/>
          <w:sz w:val="24"/>
          <w:szCs w:val="24"/>
        </w:rPr>
        <w:t>PARA AUXILIAR</w:t>
      </w:r>
      <w:r w:rsidRPr="00B4738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FARMACIA</w:t>
      </w:r>
    </w:p>
    <w:p w14:paraId="1FAABF07" w14:textId="3EC91719" w:rsidR="00AE79E2" w:rsidRPr="00681F98" w:rsidRDefault="009D32BF" w:rsidP="00681F98">
      <w:pPr>
        <w:pStyle w:val="Subttul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47381">
        <w:rPr>
          <w:rFonts w:ascii="Arial" w:hAnsi="Arial" w:cs="Arial"/>
          <w:b/>
          <w:bCs/>
          <w:color w:val="000000" w:themeColor="text1"/>
          <w:sz w:val="24"/>
          <w:szCs w:val="24"/>
        </w:rPr>
        <w:t>AÑO 2024</w:t>
      </w:r>
    </w:p>
    <w:p w14:paraId="286C5755" w14:textId="41399E47" w:rsidR="00102AE1" w:rsidRPr="00B47381" w:rsidRDefault="002D6439" w:rsidP="00AF68DE">
      <w:pPr>
        <w:pStyle w:val="Textoindependiente"/>
        <w:jc w:val="center"/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  <w:lang w:val="es-ES_tradnl"/>
        </w:rPr>
      </w:pPr>
      <w:r w:rsidRPr="00B4738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223CB" w:rsidRPr="00B47381">
        <w:rPr>
          <w:rFonts w:ascii="Arial" w:hAnsi="Arial" w:cs="Arial"/>
          <w:b/>
          <w:color w:val="000000" w:themeColor="text1"/>
          <w:sz w:val="24"/>
          <w:szCs w:val="24"/>
        </w:rPr>
        <w:t>MÓDULO I</w:t>
      </w:r>
      <w:r w:rsidR="00894736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3223CB" w:rsidRPr="00B47381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AF68DE">
        <w:rPr>
          <w:rFonts w:ascii="Arial" w:hAnsi="Arial" w:cs="Arial"/>
          <w:b/>
          <w:color w:val="000000" w:themeColor="text1"/>
          <w:sz w:val="24"/>
          <w:szCs w:val="24"/>
        </w:rPr>
        <w:t xml:space="preserve">CONSOLIDACIÓN DE </w:t>
      </w:r>
      <w:r w:rsidR="00894736">
        <w:rPr>
          <w:rFonts w:ascii="Arial" w:hAnsi="Arial" w:cs="Arial"/>
          <w:b/>
          <w:color w:val="000000" w:themeColor="text1"/>
          <w:sz w:val="24"/>
          <w:szCs w:val="24"/>
        </w:rPr>
        <w:t>GESTIÓN DE BODEGA</w:t>
      </w:r>
    </w:p>
    <w:p w14:paraId="763DB159" w14:textId="0C1B710E" w:rsidR="00475355" w:rsidRDefault="00475355" w:rsidP="00A06A99">
      <w:pPr>
        <w:widowControl w:val="0"/>
        <w:overflowPunct w:val="0"/>
        <w:autoSpaceDE w:val="0"/>
        <w:autoSpaceDN w:val="0"/>
        <w:adjustRightInd w:val="0"/>
        <w:ind w:right="356"/>
        <w:textAlignment w:val="baseline"/>
        <w:rPr>
          <w:rFonts w:ascii="Arial" w:hAnsi="Arial" w:cs="Arial"/>
          <w:snapToGrid w:val="0"/>
          <w:color w:val="2F5496" w:themeColor="accent1" w:themeShade="BF"/>
          <w:kern w:val="0"/>
          <w:lang w:val="es-ES_tradnl"/>
        </w:rPr>
      </w:pPr>
    </w:p>
    <w:p w14:paraId="0054A96C" w14:textId="277A076C" w:rsidR="00FC4AA4" w:rsidRPr="003923DF" w:rsidRDefault="003923DF" w:rsidP="00FC4AA4">
      <w:pPr>
        <w:rPr>
          <w:b/>
          <w:bCs/>
          <w:lang w:val="es-ES_tradnl"/>
        </w:rPr>
      </w:pPr>
      <w:r w:rsidRPr="003923DF">
        <w:rPr>
          <w:b/>
          <w:bCs/>
          <w:lang w:val="es-ES_tradnl"/>
        </w:rPr>
        <w:t>ACTIVIDAD  1. TÉRMINOS PAREADOS</w:t>
      </w:r>
    </w:p>
    <w:p w14:paraId="2A18EE82" w14:textId="42F1EEC0" w:rsidR="003923DF" w:rsidRPr="003923DF" w:rsidRDefault="003923DF" w:rsidP="00FC4AA4">
      <w:pPr>
        <w:rPr>
          <w:b/>
          <w:bCs/>
          <w:lang w:val="es-ES_tradnl"/>
        </w:rPr>
      </w:pPr>
      <w:r w:rsidRPr="003923DF">
        <w:rPr>
          <w:b/>
          <w:bCs/>
          <w:lang w:val="es-ES_tradnl"/>
        </w:rPr>
        <w:t>Relacione los siguientes términos pareados teniendo en cuenta conceptos básicos de gesti</w:t>
      </w:r>
      <w:r w:rsidR="00A702CB">
        <w:rPr>
          <w:b/>
          <w:bCs/>
          <w:lang w:val="es-ES_tradnl"/>
        </w:rPr>
        <w:t>ó</w:t>
      </w:r>
      <w:r w:rsidRPr="003923DF">
        <w:rPr>
          <w:b/>
          <w:bCs/>
          <w:lang w:val="es-ES_tradnl"/>
        </w:rPr>
        <w:t>n de bodega y la Normativa asociada.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4390"/>
      </w:tblGrid>
      <w:tr w:rsidR="003923DF" w14:paraId="0B7ACE9A" w14:textId="77777777" w:rsidTr="00681F98">
        <w:tc>
          <w:tcPr>
            <w:tcW w:w="3964" w:type="dxa"/>
            <w:gridSpan w:val="2"/>
          </w:tcPr>
          <w:p w14:paraId="131E1FF0" w14:textId="79A09E1F" w:rsidR="003923DF" w:rsidRPr="003923DF" w:rsidRDefault="003923DF" w:rsidP="003923DF">
            <w:pPr>
              <w:jc w:val="center"/>
              <w:rPr>
                <w:b/>
                <w:bCs/>
                <w:lang w:val="es-ES_tradnl"/>
              </w:rPr>
            </w:pPr>
            <w:r w:rsidRPr="003923DF">
              <w:rPr>
                <w:b/>
                <w:bCs/>
                <w:lang w:val="es-ES_tradnl"/>
              </w:rPr>
              <w:t>COLUMNA A</w:t>
            </w:r>
          </w:p>
        </w:tc>
        <w:tc>
          <w:tcPr>
            <w:tcW w:w="5524" w:type="dxa"/>
            <w:gridSpan w:val="2"/>
          </w:tcPr>
          <w:p w14:paraId="150F6AA4" w14:textId="5C851C6E" w:rsidR="003923DF" w:rsidRPr="003923DF" w:rsidRDefault="003923DF" w:rsidP="003923DF">
            <w:pPr>
              <w:jc w:val="center"/>
              <w:rPr>
                <w:b/>
                <w:bCs/>
                <w:lang w:val="es-ES_tradnl"/>
              </w:rPr>
            </w:pPr>
            <w:r w:rsidRPr="003923DF">
              <w:rPr>
                <w:b/>
                <w:bCs/>
                <w:lang w:val="es-ES_tradnl"/>
              </w:rPr>
              <w:t>COLUMNA B</w:t>
            </w:r>
          </w:p>
        </w:tc>
      </w:tr>
      <w:tr w:rsidR="003923DF" w14:paraId="4E7AF23A" w14:textId="77777777" w:rsidTr="00681F98">
        <w:tc>
          <w:tcPr>
            <w:tcW w:w="1413" w:type="dxa"/>
          </w:tcPr>
          <w:p w14:paraId="0154A631" w14:textId="21DEF643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551" w:type="dxa"/>
          </w:tcPr>
          <w:p w14:paraId="27785AC7" w14:textId="7AFCE66D" w:rsidR="003923DF" w:rsidRDefault="0070537C" w:rsidP="00FC4AA4">
            <w:pPr>
              <w:rPr>
                <w:lang w:val="es-ES_tradnl"/>
              </w:rPr>
            </w:pPr>
            <w:r w:rsidRPr="00724262">
              <w:rPr>
                <w:highlight w:val="yellow"/>
                <w:lang w:val="es-ES_tradnl"/>
              </w:rPr>
              <w:t>INVENTARIO PARCIAL</w:t>
            </w:r>
          </w:p>
        </w:tc>
        <w:tc>
          <w:tcPr>
            <w:tcW w:w="1134" w:type="dxa"/>
          </w:tcPr>
          <w:p w14:paraId="4F3F47E1" w14:textId="0D3B5768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A_</w:t>
            </w:r>
            <w:r w:rsidR="00D918CB">
              <w:rPr>
                <w:lang w:val="es-ES_tradnl"/>
              </w:rPr>
              <w:t>3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49B561EF" w14:textId="42D1FF48" w:rsidR="003923DF" w:rsidRDefault="00923E90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Parte del servicio de farmacia donde se ex</w:t>
            </w:r>
            <w:r w:rsidR="00D918CB">
              <w:rPr>
                <w:lang w:val="es-ES_tradnl"/>
              </w:rPr>
              <w:t>hib</w:t>
            </w:r>
            <w:r>
              <w:rPr>
                <w:lang w:val="es-ES_tradnl"/>
              </w:rPr>
              <w:t>en y dispensan productos a la población.</w:t>
            </w:r>
          </w:p>
        </w:tc>
      </w:tr>
      <w:tr w:rsidR="003923DF" w14:paraId="47241F32" w14:textId="77777777" w:rsidTr="00681F98">
        <w:tc>
          <w:tcPr>
            <w:tcW w:w="1413" w:type="dxa"/>
          </w:tcPr>
          <w:p w14:paraId="5DAB8431" w14:textId="019A2A81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551" w:type="dxa"/>
          </w:tcPr>
          <w:p w14:paraId="17FB45F0" w14:textId="474FAF5B" w:rsidR="003923DF" w:rsidRDefault="003923DF" w:rsidP="00FC4AA4">
            <w:pPr>
              <w:rPr>
                <w:lang w:val="es-ES_tradnl"/>
              </w:rPr>
            </w:pPr>
            <w:r w:rsidRPr="008633D3">
              <w:rPr>
                <w:highlight w:val="yellow"/>
                <w:lang w:val="es-ES_tradnl"/>
              </w:rPr>
              <w:t>GESTIÓN</w:t>
            </w:r>
            <w:r w:rsidR="00D918CB" w:rsidRPr="008633D3">
              <w:rPr>
                <w:highlight w:val="yellow"/>
                <w:lang w:val="es-ES_tradnl"/>
              </w:rPr>
              <w:t xml:space="preserve"> de bodega</w:t>
            </w:r>
          </w:p>
        </w:tc>
        <w:tc>
          <w:tcPr>
            <w:tcW w:w="1134" w:type="dxa"/>
          </w:tcPr>
          <w:p w14:paraId="1DB6BE83" w14:textId="6BCFACF5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B_</w:t>
            </w:r>
            <w:r w:rsidR="00D918CB">
              <w:rPr>
                <w:lang w:val="es-ES_tradnl"/>
              </w:rPr>
              <w:t>6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01A76253" w14:textId="65ACA388" w:rsidR="0070537C" w:rsidRPr="0070537C" w:rsidRDefault="0070537C" w:rsidP="0070537C">
            <w:pPr>
              <w:jc w:val="both"/>
              <w:rPr>
                <w:rFonts w:asciiTheme="minorHAnsi" w:eastAsiaTheme="majorEastAsia" w:hAnsiTheme="minorHAnsi" w:cstheme="minorHAnsi"/>
                <w:b/>
                <w:iCs/>
                <w:color w:val="44546A" w:themeColor="text2"/>
                <w:lang w:val="es-ES_tradnl" w:eastAsia="es-ES_tradnl"/>
              </w:rPr>
            </w:pPr>
            <w:r w:rsidRPr="0070537C">
              <w:rPr>
                <w:rFonts w:asciiTheme="minorHAnsi" w:eastAsiaTheme="majorEastAsia" w:hAnsiTheme="minorHAnsi" w:cstheme="minorHAnsi"/>
                <w:bCs/>
                <w:iCs/>
                <w:color w:val="000000" w:themeColor="text1"/>
                <w:lang w:val="es-ES_tradnl" w:eastAsia="es-ES_tradnl"/>
              </w:rPr>
              <w:t xml:space="preserve">Permite  evaluar el control de las existencias en todo el </w:t>
            </w:r>
            <w:r w:rsidRPr="00D918CB">
              <w:rPr>
                <w:rFonts w:asciiTheme="minorHAnsi" w:eastAsiaTheme="majorEastAsia" w:hAnsiTheme="minorHAnsi" w:cstheme="minorHAnsi"/>
                <w:bCs/>
                <w:iCs/>
                <w:color w:val="000000" w:themeColor="text1"/>
                <w:u w:val="single"/>
                <w:lang w:val="es-ES_tradnl" w:eastAsia="es-ES_tradnl"/>
              </w:rPr>
              <w:t>año de trabajo.</w:t>
            </w:r>
            <w:r w:rsidR="00D918CB">
              <w:rPr>
                <w:rFonts w:asciiTheme="minorHAnsi" w:eastAsiaTheme="majorEastAsia" w:hAnsiTheme="minorHAnsi" w:cstheme="minorHAnsi"/>
                <w:bCs/>
                <w:iCs/>
                <w:color w:val="000000" w:themeColor="text1"/>
                <w:lang w:val="es-ES_tradnl" w:eastAsia="es-ES_tradnl"/>
              </w:rPr>
              <w:t xml:space="preserve"> Conteo 1 VEZ AL AÑO.</w:t>
            </w:r>
          </w:p>
          <w:p w14:paraId="06B77585" w14:textId="77777777" w:rsidR="003923DF" w:rsidRDefault="003923DF" w:rsidP="00FC4AA4">
            <w:pPr>
              <w:rPr>
                <w:lang w:val="es-ES_tradnl"/>
              </w:rPr>
            </w:pPr>
          </w:p>
        </w:tc>
      </w:tr>
      <w:tr w:rsidR="003923DF" w14:paraId="612AB36D" w14:textId="77777777" w:rsidTr="00681F98">
        <w:tc>
          <w:tcPr>
            <w:tcW w:w="1413" w:type="dxa"/>
          </w:tcPr>
          <w:p w14:paraId="4FCD9DA0" w14:textId="125D5941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551" w:type="dxa"/>
          </w:tcPr>
          <w:p w14:paraId="1E24E283" w14:textId="2791EB27" w:rsidR="003923DF" w:rsidRDefault="00923E90" w:rsidP="00FC4AA4">
            <w:pPr>
              <w:rPr>
                <w:lang w:val="es-ES_tradnl"/>
              </w:rPr>
            </w:pPr>
            <w:r w:rsidRPr="00D918CB">
              <w:rPr>
                <w:highlight w:val="yellow"/>
                <w:lang w:val="es-ES_tradnl"/>
              </w:rPr>
              <w:t>SALA DE VENTAS</w:t>
            </w:r>
          </w:p>
        </w:tc>
        <w:tc>
          <w:tcPr>
            <w:tcW w:w="1134" w:type="dxa"/>
          </w:tcPr>
          <w:p w14:paraId="081277D6" w14:textId="4D82E6CF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C_</w:t>
            </w:r>
            <w:r w:rsidR="00D918CB">
              <w:rPr>
                <w:lang w:val="es-ES_tradnl"/>
              </w:rPr>
              <w:t>4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478C01B7" w14:textId="7AE8BC0B" w:rsidR="003923DF" w:rsidRPr="0070537C" w:rsidRDefault="0070537C" w:rsidP="00FC4AA4">
            <w:pPr>
              <w:rPr>
                <w:rFonts w:asciiTheme="minorHAnsi" w:hAnsiTheme="minorHAnsi" w:cstheme="minorHAnsi"/>
                <w:lang w:val="es-ES_tradnl"/>
              </w:rPr>
            </w:pPr>
            <w:r w:rsidRPr="0070537C">
              <w:rPr>
                <w:rFonts w:asciiTheme="minorHAnsi" w:hAnsiTheme="minorHAnsi" w:cstheme="minorHAnsi"/>
              </w:rPr>
              <w:t>Describe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537C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70537C">
              <w:rPr>
                <w:rFonts w:asciiTheme="minorHAnsi" w:hAnsiTheme="minorHAnsi" w:cstheme="minorHAnsi"/>
              </w:rPr>
              <w:t>todos los procesos de almacenaje y distribución de estos productos, esta norma, “buenas prácticas</w:t>
            </w:r>
            <w:r w:rsidR="00D918CB">
              <w:rPr>
                <w:rFonts w:asciiTheme="minorHAnsi" w:hAnsiTheme="minorHAnsi" w:cstheme="minorHAnsi"/>
              </w:rPr>
              <w:t xml:space="preserve"> </w:t>
            </w:r>
            <w:r w:rsidRPr="0070537C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70537C">
              <w:rPr>
                <w:rFonts w:asciiTheme="minorHAnsi" w:hAnsiTheme="minorHAnsi" w:cstheme="minorHAnsi"/>
              </w:rPr>
              <w:t>de almacenamiento”</w:t>
            </w:r>
          </w:p>
        </w:tc>
      </w:tr>
      <w:tr w:rsidR="003923DF" w14:paraId="436390CE" w14:textId="77777777" w:rsidTr="00681F98">
        <w:tc>
          <w:tcPr>
            <w:tcW w:w="1413" w:type="dxa"/>
          </w:tcPr>
          <w:p w14:paraId="3E3256A8" w14:textId="2235C38B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2551" w:type="dxa"/>
          </w:tcPr>
          <w:p w14:paraId="2C3340C0" w14:textId="418F003F" w:rsidR="003923DF" w:rsidRDefault="0070537C" w:rsidP="00FC4AA4">
            <w:pPr>
              <w:rPr>
                <w:lang w:val="es-ES_tradnl"/>
              </w:rPr>
            </w:pPr>
            <w:r w:rsidRPr="00D918CB">
              <w:rPr>
                <w:highlight w:val="yellow"/>
                <w:lang w:val="es-ES_tradnl"/>
              </w:rPr>
              <w:t>NORMA TÉCNICA 147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14:paraId="4547D7CC" w14:textId="17B55E69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D_</w:t>
            </w:r>
            <w:r w:rsidR="00D918CB">
              <w:rPr>
                <w:lang w:val="es-ES_tradnl"/>
              </w:rPr>
              <w:t>7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702E82F9" w14:textId="41AB0357" w:rsidR="003923DF" w:rsidRDefault="007A514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Procedimiento aplicado a</w:t>
            </w:r>
            <w:r w:rsidR="00D918C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productos que requieren entre 2 y 8 grados de temperatura para el almacenamiento</w:t>
            </w:r>
            <w:r w:rsidR="00D918CB">
              <w:rPr>
                <w:lang w:val="es-ES_tradnl"/>
              </w:rPr>
              <w:t>. Y DISTRIBUCIÓN</w:t>
            </w:r>
          </w:p>
        </w:tc>
      </w:tr>
      <w:tr w:rsidR="003923DF" w14:paraId="3997B529" w14:textId="77777777" w:rsidTr="00681F98">
        <w:tc>
          <w:tcPr>
            <w:tcW w:w="1413" w:type="dxa"/>
          </w:tcPr>
          <w:p w14:paraId="5DB6FC89" w14:textId="0C06E960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2551" w:type="dxa"/>
          </w:tcPr>
          <w:p w14:paraId="5002FB78" w14:textId="33E576EC" w:rsidR="003923DF" w:rsidRDefault="00923E90" w:rsidP="00FC4AA4">
            <w:pPr>
              <w:rPr>
                <w:lang w:val="es-ES_tradnl"/>
              </w:rPr>
            </w:pPr>
            <w:r w:rsidRPr="00910FC5">
              <w:rPr>
                <w:highlight w:val="yellow"/>
                <w:lang w:val="es-ES_tradnl"/>
              </w:rPr>
              <w:t>BODEGA</w:t>
            </w:r>
          </w:p>
        </w:tc>
        <w:tc>
          <w:tcPr>
            <w:tcW w:w="1134" w:type="dxa"/>
          </w:tcPr>
          <w:p w14:paraId="1D76136C" w14:textId="514E11ED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E_</w:t>
            </w:r>
            <w:r w:rsidR="008633D3">
              <w:rPr>
                <w:lang w:val="es-ES_tradnl"/>
              </w:rPr>
              <w:t>2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55D3CE21" w14:textId="3D98B545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Conjunto de </w:t>
            </w:r>
            <w:r w:rsidRPr="008633D3">
              <w:rPr>
                <w:u w:val="single"/>
                <w:lang w:val="es-ES_tradnl"/>
              </w:rPr>
              <w:t>actividades</w:t>
            </w:r>
            <w:r>
              <w:rPr>
                <w:lang w:val="es-ES_tradnl"/>
              </w:rPr>
              <w:t xml:space="preserve"> que se llevan a cabo para alcanzar ciertos objetivos de una organización</w:t>
            </w:r>
            <w:r w:rsidR="00651F8B">
              <w:rPr>
                <w:lang w:val="es-ES_tradnl"/>
              </w:rPr>
              <w:t xml:space="preserve"> dentro de la bodega.</w:t>
            </w:r>
          </w:p>
        </w:tc>
      </w:tr>
      <w:tr w:rsidR="003923DF" w14:paraId="52BBE422" w14:textId="77777777" w:rsidTr="00681F98">
        <w:tc>
          <w:tcPr>
            <w:tcW w:w="1413" w:type="dxa"/>
          </w:tcPr>
          <w:p w14:paraId="0C0DB253" w14:textId="0033C518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2551" w:type="dxa"/>
          </w:tcPr>
          <w:p w14:paraId="047ED81F" w14:textId="06FEFD4A" w:rsidR="003923DF" w:rsidRDefault="0070537C" w:rsidP="00FC4AA4">
            <w:pPr>
              <w:rPr>
                <w:lang w:val="es-ES_tradnl"/>
              </w:rPr>
            </w:pPr>
            <w:r w:rsidRPr="00D918CB">
              <w:rPr>
                <w:highlight w:val="yellow"/>
                <w:lang w:val="es-ES_tradnl"/>
              </w:rPr>
              <w:t>INVENTARIO ANUAL</w:t>
            </w:r>
          </w:p>
        </w:tc>
        <w:tc>
          <w:tcPr>
            <w:tcW w:w="1134" w:type="dxa"/>
          </w:tcPr>
          <w:p w14:paraId="1135D90F" w14:textId="3CC352E1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F_</w:t>
            </w:r>
            <w:r w:rsidR="00910FC5">
              <w:rPr>
                <w:lang w:val="es-ES_tradnl"/>
              </w:rPr>
              <w:t>5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59D4C5FA" w14:textId="3054B57D" w:rsidR="003923DF" w:rsidRDefault="00923E90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Parte del servicio de farmacia donde se mantienen los productos en correctas condiciones de almacenamiento</w:t>
            </w:r>
            <w:r w:rsidR="00910FC5">
              <w:rPr>
                <w:lang w:val="es-ES_tradnl"/>
              </w:rPr>
              <w:t>.</w:t>
            </w:r>
          </w:p>
        </w:tc>
      </w:tr>
      <w:tr w:rsidR="003923DF" w14:paraId="0E109A61" w14:textId="77777777" w:rsidTr="00681F98">
        <w:tc>
          <w:tcPr>
            <w:tcW w:w="1413" w:type="dxa"/>
          </w:tcPr>
          <w:p w14:paraId="0D2BBDCD" w14:textId="5D1CEC8E" w:rsidR="003923DF" w:rsidRDefault="003923DF" w:rsidP="003923D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2551" w:type="dxa"/>
          </w:tcPr>
          <w:p w14:paraId="621D25F5" w14:textId="3F97C1CC" w:rsidR="003923DF" w:rsidRDefault="007A514F" w:rsidP="00FC4AA4">
            <w:pPr>
              <w:rPr>
                <w:lang w:val="es-ES_tradnl"/>
              </w:rPr>
            </w:pPr>
            <w:r w:rsidRPr="00D918CB">
              <w:rPr>
                <w:highlight w:val="yellow"/>
                <w:lang w:val="es-ES_tradnl"/>
              </w:rPr>
              <w:t>CADENA DE FRIO</w:t>
            </w:r>
          </w:p>
        </w:tc>
        <w:tc>
          <w:tcPr>
            <w:tcW w:w="1134" w:type="dxa"/>
          </w:tcPr>
          <w:p w14:paraId="13460298" w14:textId="6A8D470A" w:rsidR="003923DF" w:rsidRDefault="003923DF" w:rsidP="00FC4AA4">
            <w:pPr>
              <w:rPr>
                <w:lang w:val="es-ES_tradnl"/>
              </w:rPr>
            </w:pPr>
            <w:r>
              <w:rPr>
                <w:lang w:val="es-ES_tradnl"/>
              </w:rPr>
              <w:t>G_</w:t>
            </w:r>
            <w:r w:rsidR="00724262">
              <w:rPr>
                <w:lang w:val="es-ES_tradnl"/>
              </w:rPr>
              <w:t>1</w:t>
            </w:r>
            <w:r>
              <w:rPr>
                <w:lang w:val="es-ES_tradnl"/>
              </w:rPr>
              <w:t>_</w:t>
            </w:r>
          </w:p>
        </w:tc>
        <w:tc>
          <w:tcPr>
            <w:tcW w:w="4390" w:type="dxa"/>
          </w:tcPr>
          <w:p w14:paraId="7FDE4BD8" w14:textId="538071EF" w:rsidR="003923DF" w:rsidRPr="0070537C" w:rsidRDefault="0070537C" w:rsidP="00FC4AA4">
            <w:pPr>
              <w:rPr>
                <w:rFonts w:asciiTheme="minorHAnsi" w:hAnsiTheme="minorHAnsi" w:cstheme="minorHAnsi"/>
                <w:lang w:val="es-ES_tradnl"/>
              </w:rPr>
            </w:pPr>
            <w:r w:rsidRPr="0070537C">
              <w:rPr>
                <w:rFonts w:asciiTheme="minorHAnsi" w:eastAsiaTheme="majorEastAsia" w:hAnsiTheme="minorHAnsi" w:cstheme="minorHAnsi"/>
                <w:bCs/>
                <w:iCs/>
                <w:color w:val="000000" w:themeColor="text1"/>
                <w:lang w:val="es-ES_tradnl" w:eastAsia="es-ES_tradnl"/>
              </w:rPr>
              <w:t>Se incluyen los productos que se comercializan y debe revisarse su existencia por algúna razón necesaria (vencimientos, robos, pérdidas, alerta sanitaria)</w:t>
            </w:r>
          </w:p>
        </w:tc>
      </w:tr>
    </w:tbl>
    <w:p w14:paraId="072F8098" w14:textId="63AB3693" w:rsidR="003923DF" w:rsidRDefault="003923DF" w:rsidP="00FC4AA4">
      <w:pPr>
        <w:rPr>
          <w:lang w:val="es-ES_tradnl"/>
        </w:rPr>
      </w:pPr>
    </w:p>
    <w:p w14:paraId="3A598F94" w14:textId="18E5E301" w:rsidR="00681F98" w:rsidRDefault="00681F98" w:rsidP="00FC4AA4">
      <w:pPr>
        <w:rPr>
          <w:lang w:val="es-ES_tradnl"/>
        </w:rPr>
      </w:pPr>
    </w:p>
    <w:p w14:paraId="464266B8" w14:textId="7C6B7403" w:rsidR="00681F98" w:rsidRDefault="00681F98" w:rsidP="00FC4AA4">
      <w:pPr>
        <w:rPr>
          <w:lang w:val="es-ES_tradnl"/>
        </w:rPr>
      </w:pPr>
    </w:p>
    <w:p w14:paraId="414E88C2" w14:textId="77777777" w:rsidR="00681F98" w:rsidRDefault="00681F98" w:rsidP="00FC4AA4">
      <w:pPr>
        <w:rPr>
          <w:lang w:val="es-ES_tradnl"/>
        </w:rPr>
      </w:pPr>
    </w:p>
    <w:p w14:paraId="49228371" w14:textId="7A0B956B" w:rsidR="003923DF" w:rsidRPr="007D6778" w:rsidRDefault="007D6778" w:rsidP="00FC4AA4">
      <w:pPr>
        <w:rPr>
          <w:b/>
          <w:bCs/>
          <w:lang w:val="es-ES_tradnl"/>
        </w:rPr>
      </w:pPr>
      <w:r w:rsidRPr="003923DF">
        <w:rPr>
          <w:b/>
          <w:bCs/>
          <w:lang w:val="es-ES_tradnl"/>
        </w:rPr>
        <w:lastRenderedPageBreak/>
        <w:t xml:space="preserve">ACTIVIDAD  </w:t>
      </w:r>
      <w:r>
        <w:rPr>
          <w:b/>
          <w:bCs/>
          <w:lang w:val="es-ES_tradnl"/>
        </w:rPr>
        <w:t>2</w:t>
      </w:r>
      <w:r w:rsidRPr="003923DF">
        <w:rPr>
          <w:b/>
          <w:bCs/>
          <w:lang w:val="es-ES_tradnl"/>
        </w:rPr>
        <w:t xml:space="preserve">. </w:t>
      </w:r>
      <w:r>
        <w:rPr>
          <w:b/>
          <w:bCs/>
          <w:lang w:val="es-ES_tradnl"/>
        </w:rPr>
        <w:t>PREGUNTAS DE SELECCIÓN ÚNICA</w:t>
      </w:r>
    </w:p>
    <w:p w14:paraId="2F25B044" w14:textId="00DBF9AD" w:rsidR="002D6439" w:rsidRDefault="0068377E" w:rsidP="0004741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¿</w:t>
      </w:r>
      <w:r w:rsidR="007D6778">
        <w:rPr>
          <w:rFonts w:ascii="Arial" w:hAnsi="Arial" w:cs="Arial"/>
          <w:b/>
          <w:snapToGrid w:val="0"/>
          <w:lang w:val="es-ES_tradnl"/>
        </w:rPr>
        <w:t xml:space="preserve">Por qué es importante realizar una correcta </w:t>
      </w:r>
      <w:r w:rsidR="00785D81">
        <w:rPr>
          <w:rFonts w:ascii="Arial" w:hAnsi="Arial" w:cs="Arial"/>
          <w:b/>
          <w:snapToGrid w:val="0"/>
          <w:lang w:val="es-ES_tradnl"/>
        </w:rPr>
        <w:t xml:space="preserve"> negociación con los proveedores </w:t>
      </w:r>
      <w:r w:rsidR="007D6778">
        <w:rPr>
          <w:rFonts w:ascii="Arial" w:hAnsi="Arial" w:cs="Arial"/>
          <w:b/>
          <w:snapToGrid w:val="0"/>
          <w:lang w:val="es-ES_tradnl"/>
        </w:rPr>
        <w:t>relacionados con la bodega y farmacia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12B9695B" w14:textId="77777777" w:rsidR="0068377E" w:rsidRPr="0068377E" w:rsidRDefault="0068377E" w:rsidP="0068377E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110257BD" w14:textId="63C6BFD4" w:rsidR="002D6439" w:rsidRPr="00CF66C3" w:rsidRDefault="00C53DE1" w:rsidP="00047413">
      <w:pPr>
        <w:pStyle w:val="Prrafodelista"/>
        <w:numPr>
          <w:ilvl w:val="0"/>
          <w:numId w:val="1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Favorece la vigilancia </w:t>
      </w:r>
      <w:r w:rsidR="007D6778">
        <w:rPr>
          <w:rFonts w:ascii="Arial" w:hAnsi="Arial" w:cs="Arial"/>
          <w:bCs/>
          <w:snapToGrid w:val="0"/>
          <w:color w:val="000000" w:themeColor="text1"/>
          <w:lang w:val="es-ES_tradnl"/>
        </w:rPr>
        <w:t>epidemiológica</w:t>
      </w:r>
      <w:r w:rsidR="0068377E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1F6542EE" w14:textId="2027320C" w:rsidR="00785D81" w:rsidRPr="00785D81" w:rsidRDefault="00A42166" w:rsidP="00785D81">
      <w:pPr>
        <w:pStyle w:val="Prrafodelista"/>
        <w:numPr>
          <w:ilvl w:val="0"/>
          <w:numId w:val="1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Favorece la </w:t>
      </w:r>
      <w:r w:rsidR="007D6778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ganancia de los proveedores.</w:t>
      </w:r>
    </w:p>
    <w:p w14:paraId="48B9DFB3" w14:textId="10586CB7" w:rsidR="002D6439" w:rsidRDefault="00A42166" w:rsidP="00047413">
      <w:pPr>
        <w:pStyle w:val="Prrafodelista"/>
        <w:numPr>
          <w:ilvl w:val="0"/>
          <w:numId w:val="1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A4216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Permite </w:t>
      </w:r>
      <w:r w:rsidR="00C53DE1">
        <w:rPr>
          <w:rFonts w:ascii="Arial" w:hAnsi="Arial" w:cs="Arial"/>
          <w:bCs/>
          <w:snapToGrid w:val="0"/>
          <w:color w:val="000000" w:themeColor="text1"/>
          <w:lang w:val="es-ES_tradnl"/>
        </w:rPr>
        <w:t>realizar compra de productos no autorizados por ISP en el extranjero.</w:t>
      </w:r>
    </w:p>
    <w:p w14:paraId="2B4F58D9" w14:textId="063A0718" w:rsidR="007D6778" w:rsidRPr="00CD4FB6" w:rsidRDefault="007D6778" w:rsidP="00047413">
      <w:pPr>
        <w:pStyle w:val="Prrafodelista"/>
        <w:numPr>
          <w:ilvl w:val="0"/>
          <w:numId w:val="1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D4FB6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Esto permite asegurar una adecuada gestión de compra.</w:t>
      </w:r>
    </w:p>
    <w:p w14:paraId="1027A00E" w14:textId="77777777" w:rsidR="00AE79E2" w:rsidRDefault="00AE79E2" w:rsidP="009426CA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496DFE45" w14:textId="092F66C6" w:rsidR="002534D3" w:rsidRDefault="00FB4599" w:rsidP="002534D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Respecto a</w:t>
      </w:r>
      <w:r w:rsidR="00CB296B">
        <w:rPr>
          <w:rFonts w:ascii="Arial" w:hAnsi="Arial" w:cs="Arial"/>
          <w:b/>
          <w:snapToGrid w:val="0"/>
          <w:lang w:val="es-ES_tradnl"/>
        </w:rPr>
        <w:t>l control de temperatura que se debe realizar a los productos almacenados en farmacia</w:t>
      </w:r>
      <w:r>
        <w:rPr>
          <w:rFonts w:ascii="Arial" w:hAnsi="Arial" w:cs="Arial"/>
          <w:b/>
          <w:snapToGrid w:val="0"/>
          <w:lang w:val="es-ES_tradnl"/>
        </w:rPr>
        <w:t>:</w:t>
      </w:r>
      <w:r w:rsidR="002534D3">
        <w:rPr>
          <w:rFonts w:ascii="Arial" w:hAnsi="Arial" w:cs="Arial"/>
          <w:b/>
          <w:snapToGrid w:val="0"/>
          <w:lang w:val="es-ES_tradnl"/>
        </w:rPr>
        <w:t>¿</w:t>
      </w:r>
      <w:r>
        <w:rPr>
          <w:rFonts w:ascii="Arial" w:hAnsi="Arial" w:cs="Arial"/>
          <w:b/>
          <w:snapToGrid w:val="0"/>
          <w:lang w:val="es-ES_tradnl"/>
        </w:rPr>
        <w:t xml:space="preserve">Cómo </w:t>
      </w:r>
      <w:r w:rsidR="00CB296B">
        <w:rPr>
          <w:rFonts w:ascii="Arial" w:hAnsi="Arial" w:cs="Arial"/>
          <w:b/>
          <w:snapToGrid w:val="0"/>
          <w:lang w:val="es-ES_tradnl"/>
        </w:rPr>
        <w:t>qué frecuencia se debe realizar en el dia</w:t>
      </w:r>
      <w:r w:rsidR="002534D3">
        <w:rPr>
          <w:rFonts w:ascii="Arial" w:hAnsi="Arial" w:cs="Arial"/>
          <w:b/>
          <w:snapToGrid w:val="0"/>
          <w:lang w:val="es-ES_tradnl"/>
        </w:rPr>
        <w:t>?</w:t>
      </w:r>
    </w:p>
    <w:p w14:paraId="1BC08C6A" w14:textId="77777777" w:rsidR="002534D3" w:rsidRPr="0068377E" w:rsidRDefault="002534D3" w:rsidP="002534D3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44D76ED6" w14:textId="776B024E" w:rsidR="002534D3" w:rsidRPr="00CF66C3" w:rsidRDefault="00CB296B" w:rsidP="002534D3">
      <w:pPr>
        <w:pStyle w:val="Prrafodelista"/>
        <w:numPr>
          <w:ilvl w:val="0"/>
          <w:numId w:val="25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Al cierre de farmacia</w:t>
      </w:r>
      <w:r w:rsidR="002534D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17C3E7A7" w14:textId="7A4A1C11" w:rsidR="002534D3" w:rsidRPr="00CF66C3" w:rsidRDefault="00CB296B" w:rsidP="002534D3">
      <w:pPr>
        <w:pStyle w:val="Prrafodelista"/>
        <w:numPr>
          <w:ilvl w:val="0"/>
          <w:numId w:val="25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Una vez a la semana</w:t>
      </w:r>
      <w:r w:rsidR="002534D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6A1EFC7B" w14:textId="0605A75C" w:rsidR="002534D3" w:rsidRPr="009678A5" w:rsidRDefault="00CB296B" w:rsidP="002534D3">
      <w:pPr>
        <w:pStyle w:val="Prrafodelista"/>
        <w:numPr>
          <w:ilvl w:val="0"/>
          <w:numId w:val="25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9678A5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Dos veces al dia.</w:t>
      </w:r>
    </w:p>
    <w:p w14:paraId="30F7F6EC" w14:textId="346E1884" w:rsidR="00A42166" w:rsidRPr="00B44BD7" w:rsidRDefault="00CB296B" w:rsidP="002534D3">
      <w:pPr>
        <w:pStyle w:val="Prrafodelista"/>
        <w:numPr>
          <w:ilvl w:val="0"/>
          <w:numId w:val="25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En la apertura de farmacia</w:t>
      </w:r>
      <w:r w:rsidR="00A42166" w:rsidRPr="00A42166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37235A9B" w14:textId="77777777" w:rsidR="002534D3" w:rsidRPr="002534D3" w:rsidRDefault="002534D3" w:rsidP="002534D3">
      <w:p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379E2D02" w14:textId="17E2C57B" w:rsidR="002534D3" w:rsidRDefault="002534D3" w:rsidP="002534D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 xml:space="preserve">¿Qué </w:t>
      </w:r>
      <w:r w:rsidR="00B44BD7">
        <w:rPr>
          <w:rFonts w:ascii="Arial" w:hAnsi="Arial" w:cs="Arial"/>
          <w:b/>
          <w:snapToGrid w:val="0"/>
          <w:lang w:val="es-ES_tradnl"/>
        </w:rPr>
        <w:t xml:space="preserve">factor físico permite </w:t>
      </w:r>
      <w:r w:rsidR="00B44BD7" w:rsidRPr="00B44BD7">
        <w:rPr>
          <w:rFonts w:ascii="Arial" w:hAnsi="Arial" w:cs="Arial"/>
          <w:b/>
          <w:bCs/>
        </w:rPr>
        <w:t xml:space="preserve">asegurar </w:t>
      </w:r>
      <w:r w:rsidR="004E01C5">
        <w:rPr>
          <w:rFonts w:ascii="Arial" w:hAnsi="Arial" w:cs="Arial"/>
          <w:b/>
          <w:bCs/>
        </w:rPr>
        <w:t xml:space="preserve">que </w:t>
      </w:r>
      <w:r w:rsidR="00B44BD7" w:rsidRPr="00B44BD7">
        <w:rPr>
          <w:rFonts w:ascii="Arial" w:hAnsi="Arial" w:cs="Arial"/>
          <w:b/>
          <w:bCs/>
        </w:rPr>
        <w:t>el principio</w:t>
      </w:r>
      <w:r w:rsidR="00B44BD7" w:rsidRPr="00B44BD7">
        <w:rPr>
          <w:rFonts w:ascii="Arial" w:hAnsi="Arial" w:cs="Arial"/>
          <w:b/>
          <w:bCs/>
          <w:spacing w:val="1"/>
        </w:rPr>
        <w:t xml:space="preserve"> </w:t>
      </w:r>
      <w:r w:rsidR="00B44BD7" w:rsidRPr="00B44BD7">
        <w:rPr>
          <w:rFonts w:ascii="Arial" w:hAnsi="Arial" w:cs="Arial"/>
          <w:b/>
          <w:bCs/>
        </w:rPr>
        <w:t>activo y/o su fórmula farmacéutica no sufra alteraciones que pueden afectar al medicamento en una almacén farmacéutico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4A316BEF" w14:textId="77777777" w:rsidR="002534D3" w:rsidRPr="0068377E" w:rsidRDefault="002534D3" w:rsidP="002534D3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6506913B" w14:textId="3D62D739" w:rsidR="002534D3" w:rsidRPr="00CF66C3" w:rsidRDefault="00571A43" w:rsidP="002534D3">
      <w:pPr>
        <w:pStyle w:val="Prrafodelista"/>
        <w:numPr>
          <w:ilvl w:val="0"/>
          <w:numId w:val="26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Tipo de forma farmacéutica</w:t>
      </w:r>
      <w:r w:rsidR="002534D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47FE635E" w14:textId="534B6727" w:rsidR="002534D3" w:rsidRPr="00DB41BE" w:rsidRDefault="00BA36A3" w:rsidP="002534D3">
      <w:pPr>
        <w:pStyle w:val="Prrafodelista"/>
        <w:numPr>
          <w:ilvl w:val="0"/>
          <w:numId w:val="26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Tamaño de partícula</w:t>
      </w:r>
      <w:r w:rsidR="002534D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0536EC50" w14:textId="7C1B439B" w:rsidR="002534D3" w:rsidRPr="005B2E85" w:rsidRDefault="00B44BD7" w:rsidP="002534D3">
      <w:pPr>
        <w:pStyle w:val="Prrafodelista"/>
        <w:numPr>
          <w:ilvl w:val="0"/>
          <w:numId w:val="26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FF0000"/>
          <w:u w:val="single"/>
          <w:lang w:val="es-ES_tradnl"/>
        </w:rPr>
      </w:pPr>
      <w:r w:rsidRPr="005B2E85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Temperatura</w:t>
      </w:r>
      <w:r w:rsidR="002534D3" w:rsidRPr="005B2E85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.</w:t>
      </w:r>
    </w:p>
    <w:p w14:paraId="3CFD9C73" w14:textId="1819A3B3" w:rsidR="00B44BD7" w:rsidRPr="005D73C6" w:rsidRDefault="005D73C6" w:rsidP="002534D3">
      <w:pPr>
        <w:pStyle w:val="Prrafodelista"/>
        <w:numPr>
          <w:ilvl w:val="0"/>
          <w:numId w:val="26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5D73C6">
        <w:rPr>
          <w:rFonts w:ascii="Arial" w:hAnsi="Arial" w:cs="Arial"/>
          <w:bCs/>
          <w:snapToGrid w:val="0"/>
          <w:color w:val="000000" w:themeColor="text1"/>
          <w:lang w:val="es-ES_tradnl"/>
        </w:rPr>
        <w:t>Viscosidad.</w:t>
      </w:r>
    </w:p>
    <w:p w14:paraId="196B4FF9" w14:textId="77777777" w:rsidR="004C0D93" w:rsidRDefault="004C0D93" w:rsidP="00DB41BE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05E39AEB" w14:textId="1E179103" w:rsidR="005F2B71" w:rsidRDefault="005F2B71" w:rsidP="005F2B71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bookmarkStart w:id="0" w:name="_Hlk160523525"/>
      <w:r>
        <w:rPr>
          <w:rFonts w:ascii="Arial" w:hAnsi="Arial" w:cs="Arial"/>
          <w:b/>
          <w:snapToGrid w:val="0"/>
          <w:lang w:val="es-ES_tradnl"/>
        </w:rPr>
        <w:t>¿</w:t>
      </w:r>
      <w:r w:rsidR="00DB41BE">
        <w:rPr>
          <w:rFonts w:ascii="Arial" w:hAnsi="Arial" w:cs="Arial"/>
          <w:b/>
          <w:snapToGrid w:val="0"/>
          <w:lang w:val="es-ES_tradnl"/>
        </w:rPr>
        <w:t>Cómo se puede asegurar la eficacia, calidad y seguridad de los productos farmacéuticos en las bodegas y sala de venta de una farmacia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07BAEF0F" w14:textId="77777777" w:rsidR="005F2B71" w:rsidRPr="0068377E" w:rsidRDefault="005F2B71" w:rsidP="005F2B71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2971C314" w14:textId="2E80F48F" w:rsidR="005F2B71" w:rsidRPr="00CF66C3" w:rsidRDefault="00DB41BE" w:rsidP="00292078">
      <w:pPr>
        <w:pStyle w:val="Prrafodelista"/>
        <w:numPr>
          <w:ilvl w:val="0"/>
          <w:numId w:val="29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Exponiendo el producto a la interperie y la humedad del ambiente</w:t>
      </w:r>
      <w:r w:rsidR="005F2B71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0C55ABB0" w14:textId="61E3E1EA" w:rsidR="005F2B71" w:rsidRPr="00CF66C3" w:rsidRDefault="00DB41BE" w:rsidP="00292078">
      <w:pPr>
        <w:pStyle w:val="Prrafodelista"/>
        <w:numPr>
          <w:ilvl w:val="0"/>
          <w:numId w:val="29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Intentando que el producto se venda rápido para que no permanezca en la sala de ventas.</w:t>
      </w:r>
    </w:p>
    <w:p w14:paraId="4DA8351C" w14:textId="4E07D35A" w:rsidR="005F2B71" w:rsidRPr="00750B89" w:rsidRDefault="00DB41BE" w:rsidP="00292078">
      <w:pPr>
        <w:pStyle w:val="Prrafodelista"/>
        <w:numPr>
          <w:ilvl w:val="0"/>
          <w:numId w:val="29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750B89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Garantizando el cumplimiento de condiciones de almacenamiento que indica el proveedor.</w:t>
      </w:r>
    </w:p>
    <w:p w14:paraId="7E55803B" w14:textId="336D3B9D" w:rsidR="00DB41BE" w:rsidRPr="00CF66C3" w:rsidRDefault="00DB41BE" w:rsidP="00DB41BE">
      <w:pPr>
        <w:pStyle w:val="Prrafodelista"/>
        <w:numPr>
          <w:ilvl w:val="0"/>
          <w:numId w:val="29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Intentando que el producto se venda rápido para que no permanezca en la bodega.</w:t>
      </w:r>
    </w:p>
    <w:p w14:paraId="1D440FBF" w14:textId="38ADCB1A" w:rsidR="00DB41BE" w:rsidRPr="00DC4792" w:rsidRDefault="00DB41BE" w:rsidP="00DB41BE">
      <w:pPr>
        <w:pStyle w:val="Prrafodelista"/>
        <w:overflowPunct w:val="0"/>
        <w:adjustRightInd w:val="0"/>
        <w:ind w:left="720"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</w:p>
    <w:bookmarkEnd w:id="0"/>
    <w:p w14:paraId="78EE4C11" w14:textId="490A5986" w:rsidR="00111BF4" w:rsidRDefault="00111BF4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3DF24EF8" w14:textId="7C6E3AC8" w:rsidR="005F2B71" w:rsidRDefault="005F2B71" w:rsidP="005F2B71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bookmarkStart w:id="1" w:name="_Hlk160523437"/>
      <w:r>
        <w:rPr>
          <w:rFonts w:ascii="Arial" w:hAnsi="Arial" w:cs="Arial"/>
          <w:b/>
          <w:snapToGrid w:val="0"/>
          <w:lang w:val="es-ES_tradnl"/>
        </w:rPr>
        <w:t xml:space="preserve">¿Qué </w:t>
      </w:r>
      <w:r w:rsidR="00292078">
        <w:rPr>
          <w:rFonts w:ascii="Arial" w:hAnsi="Arial" w:cs="Arial"/>
          <w:b/>
          <w:snapToGrid w:val="0"/>
          <w:lang w:val="es-ES_tradnl"/>
        </w:rPr>
        <w:t>normativa legal es correcta de acuerdo a los requerimientos de las zonas de almacenamiento en sala de ventas de farmacia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13CC6686" w14:textId="77777777" w:rsidR="005F2B71" w:rsidRPr="0068377E" w:rsidRDefault="005F2B71" w:rsidP="005F2B71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2385E1C5" w14:textId="4BCC2FD0" w:rsidR="005F2B71" w:rsidRPr="00CF66C3" w:rsidRDefault="007F0D7F" w:rsidP="00164303">
      <w:pPr>
        <w:pStyle w:val="Prrafodelista"/>
        <w:numPr>
          <w:ilvl w:val="0"/>
          <w:numId w:val="30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medicamentos que requieren </w:t>
      </w:r>
      <w:r w:rsidR="00842D14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ser retenidos o fueron devueltos se colocan en los estantes </w:t>
      </w:r>
      <w:r w:rsidR="00842D14" w:rsidRPr="00886ABB">
        <w:rPr>
          <w:rFonts w:ascii="Arial" w:hAnsi="Arial" w:cs="Arial"/>
          <w:b/>
          <w:snapToGrid w:val="0"/>
          <w:color w:val="000000" w:themeColor="text1"/>
          <w:lang w:val="es-ES_tradnl"/>
        </w:rPr>
        <w:t>del mismo</w:t>
      </w:r>
      <w:r w:rsidR="00842D14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inventario al resto</w:t>
      </w:r>
      <w:r w:rsidR="005F2B71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62331A28" w14:textId="2386B8A8" w:rsidR="005F2B71" w:rsidRPr="002478EE" w:rsidRDefault="005F2B71" w:rsidP="00164303">
      <w:pPr>
        <w:pStyle w:val="Prrafodelista"/>
        <w:numPr>
          <w:ilvl w:val="0"/>
          <w:numId w:val="30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2478EE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S</w:t>
      </w:r>
      <w:r w:rsidR="00842D14" w:rsidRPr="002478EE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e colocan en la estantería los productos ordenados según laboratorio de producción</w:t>
      </w:r>
      <w:r w:rsidRPr="002478EE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.</w:t>
      </w:r>
    </w:p>
    <w:p w14:paraId="5D7F5755" w14:textId="04D2AE7C" w:rsidR="005F2B71" w:rsidRPr="00F613AB" w:rsidRDefault="00292078" w:rsidP="00842D14">
      <w:pPr>
        <w:pStyle w:val="Prrafodelista"/>
        <w:numPr>
          <w:ilvl w:val="0"/>
          <w:numId w:val="30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F613AB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productos de uso veterinario se almacenan </w:t>
      </w:r>
      <w:r w:rsidRPr="002478EE">
        <w:rPr>
          <w:rFonts w:ascii="Arial" w:hAnsi="Arial" w:cs="Arial"/>
          <w:b/>
          <w:snapToGrid w:val="0"/>
          <w:color w:val="000000" w:themeColor="text1"/>
          <w:lang w:val="es-ES_tradnl"/>
        </w:rPr>
        <w:t>conjuntamente</w:t>
      </w:r>
      <w:r w:rsidRPr="00F613AB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con el resto de los medicamentos</w:t>
      </w:r>
      <w:r w:rsidR="005F2B71" w:rsidRPr="00F613AB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217C8678" w14:textId="7BA1DBE8" w:rsidR="00292078" w:rsidRPr="002C4D67" w:rsidRDefault="002C4D67" w:rsidP="00842D14">
      <w:pPr>
        <w:pStyle w:val="Prrafodelista"/>
        <w:numPr>
          <w:ilvl w:val="0"/>
          <w:numId w:val="30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2C4D67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Cada dosis se ordena 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de </w:t>
      </w:r>
      <w:r w:rsidRPr="002478EE">
        <w:rPr>
          <w:rFonts w:ascii="Arial" w:hAnsi="Arial" w:cs="Arial"/>
          <w:b/>
          <w:snapToGrid w:val="0"/>
          <w:color w:val="000000" w:themeColor="text1"/>
          <w:lang w:val="es-ES_tradnl"/>
        </w:rPr>
        <w:t>mayor  a menor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 en el estante  independiente de la forma farmacéutica.</w:t>
      </w:r>
    </w:p>
    <w:bookmarkEnd w:id="1"/>
    <w:p w14:paraId="2D19482A" w14:textId="794639CF" w:rsidR="005F2B71" w:rsidRDefault="005F2B7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16A31AB0" w14:textId="0EE3892E" w:rsidR="005F2B71" w:rsidRDefault="005F2B71" w:rsidP="005F2B71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¿</w:t>
      </w:r>
      <w:r w:rsidR="00FC315B">
        <w:rPr>
          <w:rFonts w:ascii="Arial" w:hAnsi="Arial" w:cs="Arial"/>
          <w:b/>
          <w:snapToGrid w:val="0"/>
          <w:lang w:val="es-ES_tradnl"/>
        </w:rPr>
        <w:t>En que forma se  lleva el registro en farmacia cuando se realiza el control de  almacenamiento de productos refrigerados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0A4389D6" w14:textId="77777777" w:rsidR="005F2B71" w:rsidRPr="0068377E" w:rsidRDefault="005F2B71" w:rsidP="005F2B71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5C0B9D8C" w14:textId="2D4CF361" w:rsidR="005F2B71" w:rsidRPr="00CF66C3" w:rsidRDefault="005F2B71" w:rsidP="0057699C">
      <w:pPr>
        <w:pStyle w:val="Prrafodelista"/>
        <w:numPr>
          <w:ilvl w:val="0"/>
          <w:numId w:val="31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C</w:t>
      </w:r>
      <w:r w:rsidR="00FC315B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onsiste en calibrar </w:t>
      </w:r>
      <w:r w:rsidR="00FC315B" w:rsidRPr="00362E2E">
        <w:rPr>
          <w:rFonts w:ascii="Arial" w:hAnsi="Arial" w:cs="Arial"/>
          <w:b/>
          <w:snapToGrid w:val="0"/>
          <w:color w:val="000000" w:themeColor="text1"/>
          <w:lang w:val="es-ES_tradnl"/>
        </w:rPr>
        <w:t>una vez</w:t>
      </w:r>
      <w:r w:rsidR="00FC315B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al dia el refrigerador a la temperatura que indica la normativa</w:t>
      </w:r>
      <w:r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7AAE22A1" w14:textId="4915E8D5" w:rsidR="005F2B71" w:rsidRPr="00362E2E" w:rsidRDefault="00FC315B" w:rsidP="00164303">
      <w:pPr>
        <w:pStyle w:val="Prrafodelista"/>
        <w:numPr>
          <w:ilvl w:val="0"/>
          <w:numId w:val="31"/>
        </w:numPr>
        <w:overflowPunct w:val="0"/>
        <w:adjustRightInd w:val="0"/>
        <w:ind w:right="356"/>
        <w:textAlignment w:val="baseline"/>
        <w:rPr>
          <w:rFonts w:ascii="Arial" w:hAnsi="Arial" w:cs="Arial"/>
          <w:b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Es una </w:t>
      </w:r>
      <w:r w:rsidRPr="00362E2E">
        <w:rPr>
          <w:rFonts w:ascii="Arial" w:hAnsi="Arial" w:cs="Arial"/>
          <w:b/>
          <w:snapToGrid w:val="0"/>
          <w:color w:val="000000" w:themeColor="text1"/>
          <w:lang w:val="es-ES_tradnl"/>
        </w:rPr>
        <w:t>simple revisión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de la temperatura requerida en los refrigerados y solo se anota </w:t>
      </w:r>
      <w:r w:rsidRPr="00362E2E">
        <w:rPr>
          <w:rFonts w:ascii="Arial" w:hAnsi="Arial" w:cs="Arial"/>
          <w:b/>
          <w:snapToGrid w:val="0"/>
          <w:color w:val="000000" w:themeColor="text1"/>
          <w:lang w:val="es-ES_tradnl"/>
        </w:rPr>
        <w:t>si están fuera de rango óptimo</w:t>
      </w:r>
      <w:r w:rsidR="002C4D67" w:rsidRPr="00362E2E">
        <w:rPr>
          <w:rFonts w:ascii="Arial" w:hAnsi="Arial" w:cs="Arial"/>
          <w:b/>
          <w:color w:val="000000" w:themeColor="text1"/>
        </w:rPr>
        <w:t>.</w:t>
      </w:r>
    </w:p>
    <w:p w14:paraId="05BA32EE" w14:textId="3E0A9A0C" w:rsidR="007F0D7F" w:rsidRPr="008546A8" w:rsidRDefault="007F0D7F" w:rsidP="007F0D7F">
      <w:pPr>
        <w:pStyle w:val="Prrafodelista"/>
        <w:numPr>
          <w:ilvl w:val="0"/>
          <w:numId w:val="31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lang w:val="es-ES_tradnl"/>
        </w:rPr>
      </w:pPr>
      <w:r w:rsidRPr="007F0D7F">
        <w:rPr>
          <w:rFonts w:ascii="Arial" w:hAnsi="Arial" w:cs="Arial"/>
        </w:rPr>
        <w:t>Los m</w:t>
      </w:r>
      <w:r w:rsidR="00FC315B">
        <w:rPr>
          <w:rFonts w:ascii="Arial" w:hAnsi="Arial" w:cs="Arial"/>
        </w:rPr>
        <w:t xml:space="preserve">edicamentos que requieren cadena de frio </w:t>
      </w:r>
      <w:r w:rsidR="00FC315B" w:rsidRPr="00E32EF5">
        <w:rPr>
          <w:rFonts w:ascii="Arial" w:hAnsi="Arial" w:cs="Arial"/>
          <w:b/>
          <w:bCs/>
        </w:rPr>
        <w:t>no requieren</w:t>
      </w:r>
      <w:r w:rsidR="00FC315B">
        <w:rPr>
          <w:rFonts w:ascii="Arial" w:hAnsi="Arial" w:cs="Arial"/>
        </w:rPr>
        <w:t xml:space="preserve"> control de temperatura.</w:t>
      </w:r>
    </w:p>
    <w:p w14:paraId="0A6C0116" w14:textId="77777777" w:rsidR="008546A8" w:rsidRPr="00E32EF5" w:rsidRDefault="008546A8" w:rsidP="008546A8">
      <w:pPr>
        <w:pStyle w:val="Prrafodelista"/>
        <w:numPr>
          <w:ilvl w:val="0"/>
          <w:numId w:val="31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E32EF5">
        <w:rPr>
          <w:rFonts w:ascii="Arial" w:hAnsi="Arial" w:cs="Arial"/>
          <w:color w:val="000000" w:themeColor="text1"/>
          <w:u w:val="single"/>
        </w:rPr>
        <w:t>Se mantiene</w:t>
      </w:r>
      <w:r w:rsidRPr="00E32EF5">
        <w:rPr>
          <w:rFonts w:ascii="Arial" w:hAnsi="Arial" w:cs="Arial"/>
          <w:color w:val="000000" w:themeColor="text1"/>
          <w:spacing w:val="-1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en</w:t>
      </w:r>
      <w:r w:rsidRPr="00E32EF5">
        <w:rPr>
          <w:rFonts w:ascii="Arial" w:hAnsi="Arial" w:cs="Arial"/>
          <w:color w:val="000000" w:themeColor="text1"/>
          <w:spacing w:val="-14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una</w:t>
      </w:r>
      <w:r w:rsidRPr="00E32EF5">
        <w:rPr>
          <w:rFonts w:ascii="Arial" w:hAnsi="Arial" w:cs="Arial"/>
          <w:color w:val="000000" w:themeColor="text1"/>
          <w:spacing w:val="-1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planilla</w:t>
      </w:r>
      <w:r w:rsidRPr="00E32EF5">
        <w:rPr>
          <w:rFonts w:ascii="Arial" w:hAnsi="Arial" w:cs="Arial"/>
          <w:color w:val="000000" w:themeColor="text1"/>
          <w:spacing w:val="-1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en</w:t>
      </w:r>
      <w:r w:rsidRPr="00E32EF5">
        <w:rPr>
          <w:rFonts w:ascii="Arial" w:hAnsi="Arial" w:cs="Arial"/>
          <w:color w:val="000000" w:themeColor="text1"/>
          <w:spacing w:val="-1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donde</w:t>
      </w:r>
      <w:r w:rsidRPr="00E32EF5">
        <w:rPr>
          <w:rFonts w:ascii="Arial" w:hAnsi="Arial" w:cs="Arial"/>
          <w:color w:val="000000" w:themeColor="text1"/>
          <w:spacing w:val="-1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se</w:t>
      </w:r>
      <w:r w:rsidRPr="00E32EF5">
        <w:rPr>
          <w:rFonts w:ascii="Arial" w:hAnsi="Arial" w:cs="Arial"/>
          <w:color w:val="000000" w:themeColor="text1"/>
          <w:spacing w:val="-1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toma</w:t>
      </w:r>
      <w:r w:rsidRPr="00E32EF5">
        <w:rPr>
          <w:rFonts w:ascii="Arial" w:hAnsi="Arial" w:cs="Arial"/>
          <w:color w:val="000000" w:themeColor="text1"/>
          <w:spacing w:val="-1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la</w:t>
      </w:r>
      <w:r w:rsidRPr="00E32EF5">
        <w:rPr>
          <w:rFonts w:ascii="Arial" w:hAnsi="Arial" w:cs="Arial"/>
          <w:color w:val="000000" w:themeColor="text1"/>
          <w:spacing w:val="-1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 xml:space="preserve">temperatura </w:t>
      </w:r>
      <w:r w:rsidRPr="00E32EF5">
        <w:rPr>
          <w:rFonts w:ascii="Arial" w:hAnsi="Arial" w:cs="Arial"/>
          <w:color w:val="000000" w:themeColor="text1"/>
          <w:spacing w:val="-48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que se</w:t>
      </w:r>
      <w:r w:rsidRPr="00E32EF5">
        <w:rPr>
          <w:rFonts w:ascii="Arial" w:hAnsi="Arial" w:cs="Arial"/>
          <w:color w:val="000000" w:themeColor="text1"/>
          <w:spacing w:val="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registra con</w:t>
      </w:r>
      <w:r w:rsidRPr="00E32EF5">
        <w:rPr>
          <w:rFonts w:ascii="Arial" w:hAnsi="Arial" w:cs="Arial"/>
          <w:color w:val="000000" w:themeColor="text1"/>
          <w:spacing w:val="-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un</w:t>
      </w:r>
      <w:r w:rsidRPr="00E32EF5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termómetro</w:t>
      </w:r>
      <w:r w:rsidRPr="00E32EF5">
        <w:rPr>
          <w:rFonts w:ascii="Arial" w:hAnsi="Arial" w:cs="Arial"/>
          <w:color w:val="000000" w:themeColor="text1"/>
          <w:spacing w:val="1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de</w:t>
      </w:r>
      <w:r w:rsidRPr="00E32EF5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mínimas</w:t>
      </w:r>
      <w:r w:rsidRPr="00E32EF5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y</w:t>
      </w:r>
      <w:r w:rsidRPr="00E32EF5">
        <w:rPr>
          <w:rFonts w:ascii="Arial" w:hAnsi="Arial" w:cs="Arial"/>
          <w:color w:val="000000" w:themeColor="text1"/>
          <w:spacing w:val="-2"/>
          <w:u w:val="single"/>
        </w:rPr>
        <w:t xml:space="preserve"> </w:t>
      </w:r>
      <w:r w:rsidRPr="00E32EF5">
        <w:rPr>
          <w:rFonts w:ascii="Arial" w:hAnsi="Arial" w:cs="Arial"/>
          <w:color w:val="000000" w:themeColor="text1"/>
          <w:u w:val="single"/>
        </w:rPr>
        <w:t>máximas</w:t>
      </w:r>
      <w:r w:rsidRPr="00E32EF5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.</w:t>
      </w:r>
    </w:p>
    <w:p w14:paraId="37C48D42" w14:textId="77777777" w:rsidR="008546A8" w:rsidRPr="007F0D7F" w:rsidRDefault="008546A8" w:rsidP="008546A8">
      <w:pPr>
        <w:pStyle w:val="Prrafodelista"/>
        <w:overflowPunct w:val="0"/>
        <w:adjustRightInd w:val="0"/>
        <w:ind w:left="720" w:right="356"/>
        <w:jc w:val="both"/>
        <w:textAlignment w:val="baseline"/>
        <w:rPr>
          <w:rFonts w:ascii="Arial" w:hAnsi="Arial" w:cs="Arial"/>
          <w:bCs/>
          <w:snapToGrid w:val="0"/>
          <w:lang w:val="es-ES_tradnl"/>
        </w:rPr>
      </w:pPr>
    </w:p>
    <w:p w14:paraId="67C9A4B8" w14:textId="77777777" w:rsidR="00842D14" w:rsidRDefault="00842D14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2EB13874" w14:textId="2C80CD6A" w:rsidR="005F2B71" w:rsidRDefault="005F2B71" w:rsidP="005F2B71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 xml:space="preserve">¿Qué </w:t>
      </w:r>
      <w:r w:rsidR="005960DF">
        <w:rPr>
          <w:rFonts w:ascii="Arial" w:hAnsi="Arial" w:cs="Arial"/>
          <w:b/>
          <w:snapToGrid w:val="0"/>
          <w:lang w:val="es-ES_tradnl"/>
        </w:rPr>
        <w:t xml:space="preserve">requerimiento de almacenamiento se  debe contemplar para los productos </w:t>
      </w:r>
      <w:r w:rsidR="005960DF" w:rsidRPr="002D1C1B">
        <w:rPr>
          <w:rFonts w:ascii="Arial" w:hAnsi="Arial" w:cs="Arial"/>
          <w:b/>
          <w:snapToGrid w:val="0"/>
          <w:u w:val="single"/>
          <w:lang w:val="es-ES_tradnl"/>
        </w:rPr>
        <w:t>psicotrópicos o estupefacientes</w:t>
      </w:r>
      <w:r>
        <w:rPr>
          <w:rFonts w:ascii="Arial" w:hAnsi="Arial" w:cs="Arial"/>
          <w:b/>
          <w:snapToGrid w:val="0"/>
          <w:lang w:val="es-ES_tradnl"/>
        </w:rPr>
        <w:t>?</w:t>
      </w:r>
      <w:r w:rsidR="002D1C1B">
        <w:rPr>
          <w:rFonts w:ascii="Arial" w:hAnsi="Arial" w:cs="Arial"/>
          <w:b/>
          <w:snapToGrid w:val="0"/>
          <w:lang w:val="es-ES_tradnl"/>
        </w:rPr>
        <w:t xml:space="preserve"> CONTROL LEGAL</w:t>
      </w:r>
    </w:p>
    <w:p w14:paraId="5FCF8358" w14:textId="77777777" w:rsidR="005F2B71" w:rsidRPr="0068377E" w:rsidRDefault="005F2B71" w:rsidP="005F2B71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7E453838" w14:textId="72AA9034" w:rsidR="005F2B71" w:rsidRPr="002C4D67" w:rsidRDefault="00BC5C63" w:rsidP="002C4D67">
      <w:pPr>
        <w:pStyle w:val="Prrafodelista"/>
        <w:numPr>
          <w:ilvl w:val="0"/>
          <w:numId w:val="32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medicamentos  que  se clasifican en esta categoria pertenecen se comercializan por  varios canales de venta como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supermercados</w:t>
      </w:r>
      <w:r w:rsidR="005F2B71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408AAA7D" w14:textId="47BC159D" w:rsidR="005F2B71" w:rsidRDefault="005960DF" w:rsidP="00164303">
      <w:pPr>
        <w:pStyle w:val="Prrafodelista"/>
        <w:numPr>
          <w:ilvl w:val="0"/>
          <w:numId w:val="32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5960DF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productos de esta categoría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no se</w:t>
      </w:r>
      <w:r w:rsidR="00BC5C63"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comercializan</w:t>
      </w:r>
      <w:r w:rsidRPr="005960DF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en farmacias comunitarias, solo en hospitales</w:t>
      </w:r>
      <w:r w:rsidR="005F2B71" w:rsidRPr="005960DF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76217AB4" w14:textId="50942A9E" w:rsidR="00BC5C63" w:rsidRDefault="00BC5C63" w:rsidP="00164303">
      <w:pPr>
        <w:pStyle w:val="Prrafodelista"/>
        <w:numPr>
          <w:ilvl w:val="0"/>
          <w:numId w:val="32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Los productos controlados se  deben conservar en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las dr</w:t>
      </w:r>
      <w:r w:rsidR="00C73613"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o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guerias y no en la farm</w:t>
      </w:r>
      <w:r w:rsidR="00C73613"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a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cia, se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 envian a un paciente individualizado cuando se requiere.</w:t>
      </w:r>
    </w:p>
    <w:p w14:paraId="797FE7B1" w14:textId="77777777" w:rsidR="008546A8" w:rsidRPr="00C73613" w:rsidRDefault="008546A8" w:rsidP="008546A8">
      <w:pPr>
        <w:pStyle w:val="Prrafodelista"/>
        <w:numPr>
          <w:ilvl w:val="0"/>
          <w:numId w:val="32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 xml:space="preserve">Los medicamentos  con </w:t>
      </w:r>
      <w:r w:rsidRPr="00C73613">
        <w:rPr>
          <w:rFonts w:ascii="Arial" w:hAnsi="Arial" w:cs="Arial"/>
          <w:bCs/>
          <w:color w:val="000000" w:themeColor="text1"/>
          <w:u w:val="single"/>
        </w:rPr>
        <w:t>estrella</w:t>
      </w:r>
      <w:r w:rsidRPr="00C73613">
        <w:rPr>
          <w:rFonts w:ascii="Arial" w:hAnsi="Arial" w:cs="Arial"/>
          <w:bCs/>
          <w:color w:val="000000" w:themeColor="text1"/>
          <w:spacing w:val="-3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roja</w:t>
      </w:r>
      <w:r w:rsidRPr="00C73613">
        <w:rPr>
          <w:rFonts w:ascii="Arial" w:hAnsi="Arial" w:cs="Arial"/>
          <w:bCs/>
          <w:color w:val="000000" w:themeColor="text1"/>
          <w:spacing w:val="-2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o</w:t>
      </w:r>
      <w:r w:rsidRPr="00C73613">
        <w:rPr>
          <w:rFonts w:ascii="Arial" w:hAnsi="Arial" w:cs="Arial"/>
          <w:bCs/>
          <w:color w:val="000000" w:themeColor="text1"/>
          <w:spacing w:val="-2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verde</w:t>
      </w:r>
      <w:r w:rsidRPr="00C73613">
        <w:rPr>
          <w:rFonts w:ascii="Arial" w:hAnsi="Arial" w:cs="Arial"/>
          <w:bCs/>
          <w:color w:val="000000" w:themeColor="text1"/>
          <w:spacing w:val="1"/>
          <w:u w:val="single"/>
        </w:rPr>
        <w:t xml:space="preserve"> se deben encontrar </w:t>
      </w:r>
      <w:r w:rsidRPr="00C73613">
        <w:rPr>
          <w:rFonts w:ascii="Arial" w:hAnsi="Arial" w:cs="Arial"/>
          <w:bCs/>
          <w:color w:val="000000" w:themeColor="text1"/>
          <w:u w:val="single"/>
        </w:rPr>
        <w:t>fuera de</w:t>
      </w:r>
      <w:r w:rsidRPr="00C73613">
        <w:rPr>
          <w:rFonts w:ascii="Arial" w:hAnsi="Arial" w:cs="Arial"/>
          <w:bCs/>
          <w:color w:val="000000" w:themeColor="text1"/>
          <w:spacing w:val="1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la</w:t>
      </w:r>
      <w:r w:rsidRPr="00C73613">
        <w:rPr>
          <w:rFonts w:ascii="Arial" w:hAnsi="Arial" w:cs="Arial"/>
          <w:bCs/>
          <w:color w:val="000000" w:themeColor="text1"/>
          <w:spacing w:val="-3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vista</w:t>
      </w:r>
      <w:r w:rsidRPr="00C73613">
        <w:rPr>
          <w:rFonts w:ascii="Arial" w:hAnsi="Arial" w:cs="Arial"/>
          <w:bCs/>
          <w:color w:val="000000" w:themeColor="text1"/>
          <w:spacing w:val="-1"/>
          <w:u w:val="single"/>
        </w:rPr>
        <w:t xml:space="preserve"> </w:t>
      </w:r>
      <w:r w:rsidRPr="00C73613">
        <w:rPr>
          <w:rFonts w:ascii="Arial" w:hAnsi="Arial" w:cs="Arial"/>
          <w:bCs/>
          <w:color w:val="000000" w:themeColor="text1"/>
          <w:u w:val="single"/>
        </w:rPr>
        <w:t>del público, bajo llave.</w:t>
      </w:r>
    </w:p>
    <w:p w14:paraId="6D0BCB5C" w14:textId="77777777" w:rsidR="005960DF" w:rsidRDefault="005960DF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35499D40" w14:textId="5183E30D" w:rsidR="005F2B71" w:rsidRDefault="005F2B71" w:rsidP="005F2B71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¿</w:t>
      </w:r>
      <w:r w:rsidR="008546A8">
        <w:rPr>
          <w:rFonts w:ascii="Arial" w:hAnsi="Arial" w:cs="Arial"/>
          <w:b/>
          <w:snapToGrid w:val="0"/>
          <w:lang w:val="es-ES_tradnl"/>
        </w:rPr>
        <w:t>Cuál de las siguientes acciones puede ser realizada por el auxiliar de farmacia en el salón de venta de medicamentos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64227178" w14:textId="77777777" w:rsidR="005F2B71" w:rsidRPr="0068377E" w:rsidRDefault="005F2B71" w:rsidP="005F2B71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186804E7" w14:textId="64709027" w:rsidR="005F2B71" w:rsidRPr="00CF66C3" w:rsidRDefault="008546A8" w:rsidP="00164303">
      <w:pPr>
        <w:pStyle w:val="Prrafodelista"/>
        <w:numPr>
          <w:ilvl w:val="0"/>
          <w:numId w:val="33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Reen</w:t>
      </w:r>
      <w:r w:rsidR="00C73613">
        <w:rPr>
          <w:rFonts w:ascii="Arial" w:hAnsi="Arial" w:cs="Arial"/>
          <w:bCs/>
          <w:snapToGrid w:val="0"/>
          <w:color w:val="000000" w:themeColor="text1"/>
          <w:lang w:val="es-ES_tradnl"/>
        </w:rPr>
        <w:t>v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asar los </w:t>
      </w:r>
      <w:r w:rsidR="00BC5C63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medicamentos</w:t>
      </w:r>
      <w:r w:rsidR="005F2B71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6990D281" w14:textId="1F268401" w:rsidR="005F2B71" w:rsidRPr="008546A8" w:rsidRDefault="00D16419" w:rsidP="00164303">
      <w:pPr>
        <w:pStyle w:val="Prrafodelista"/>
        <w:numPr>
          <w:ilvl w:val="0"/>
          <w:numId w:val="33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8546A8">
        <w:rPr>
          <w:rFonts w:ascii="Arial" w:hAnsi="Arial" w:cs="Arial"/>
          <w:color w:val="000000" w:themeColor="text1"/>
          <w:spacing w:val="-1"/>
        </w:rPr>
        <w:t>E</w:t>
      </w:r>
      <w:r w:rsidR="008546A8">
        <w:rPr>
          <w:rFonts w:ascii="Arial" w:hAnsi="Arial" w:cs="Arial"/>
          <w:color w:val="000000" w:themeColor="text1"/>
          <w:spacing w:val="-1"/>
        </w:rPr>
        <w:t>laborar formulaciones magistrales.</w:t>
      </w:r>
      <w:r w:rsidR="005F2B71" w:rsidRPr="008546A8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73E88EBA" w14:textId="712DA27C" w:rsidR="005F2B71" w:rsidRPr="00C73613" w:rsidRDefault="008546A8" w:rsidP="00164303">
      <w:pPr>
        <w:pStyle w:val="Prrafodelista"/>
        <w:numPr>
          <w:ilvl w:val="0"/>
          <w:numId w:val="33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Informar al QF de aquellos productos de rápida rotación</w:t>
      </w:r>
      <w:r w:rsidR="005F2B71" w:rsidRP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.</w:t>
      </w:r>
      <w:r w:rsid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 xml:space="preserve"> O en quiebre de stock</w:t>
      </w:r>
    </w:p>
    <w:p w14:paraId="3C8D5272" w14:textId="0B8542E3" w:rsidR="00312D06" w:rsidRPr="00496908" w:rsidRDefault="008546A8" w:rsidP="00164303">
      <w:pPr>
        <w:pStyle w:val="Prrafodelista"/>
        <w:numPr>
          <w:ilvl w:val="0"/>
          <w:numId w:val="33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Realizar acciones de </w:t>
      </w:r>
      <w:r w:rsidR="00312D06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farmacovigilancia</w:t>
      </w:r>
      <w:r w:rsidR="00312D06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2FA1D20F" w14:textId="77777777" w:rsidR="005F2B71" w:rsidRDefault="005F2B7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6C1D9041" w14:textId="111EC0C5" w:rsidR="00164303" w:rsidRDefault="00164303" w:rsidP="0016430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¿</w:t>
      </w:r>
      <w:r w:rsidR="00E05A72">
        <w:rPr>
          <w:rFonts w:ascii="Arial" w:hAnsi="Arial" w:cs="Arial"/>
          <w:b/>
          <w:snapToGrid w:val="0"/>
          <w:lang w:val="es-ES_tradnl"/>
        </w:rPr>
        <w:t>En qué consiste el principio FEFO para la manipulación de productos farmaceúticos</w:t>
      </w:r>
      <w:r>
        <w:rPr>
          <w:rFonts w:ascii="Arial" w:hAnsi="Arial" w:cs="Arial"/>
          <w:b/>
          <w:snapToGrid w:val="0"/>
          <w:lang w:val="es-ES_tradnl"/>
        </w:rPr>
        <w:t>?</w:t>
      </w:r>
    </w:p>
    <w:p w14:paraId="4533EEDF" w14:textId="77777777" w:rsidR="00164303" w:rsidRPr="0068377E" w:rsidRDefault="00164303" w:rsidP="00164303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745FB228" w14:textId="53D02D18" w:rsidR="00164303" w:rsidRPr="00CF66C3" w:rsidRDefault="00E05A72" w:rsidP="00A16D3E">
      <w:pPr>
        <w:pStyle w:val="Prrafodelista"/>
        <w:numPr>
          <w:ilvl w:val="0"/>
          <w:numId w:val="35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Colocar delante el producto que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pertenezca a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una forma farmacéutica líquida</w:t>
      </w:r>
      <w:r w:rsidR="0016430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16429DDF" w14:textId="0B670066" w:rsidR="00164303" w:rsidRPr="00CF66C3" w:rsidRDefault="00E05A72" w:rsidP="00A16D3E">
      <w:pPr>
        <w:pStyle w:val="Prrafodelista"/>
        <w:numPr>
          <w:ilvl w:val="0"/>
          <w:numId w:val="35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Disponer en estanteria los productos según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vayan siendo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recibidos del proveedor</w:t>
      </w:r>
      <w:r w:rsidR="0016430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5485C0ED" w14:textId="166536DA" w:rsidR="00E05A72" w:rsidRPr="00E05A72" w:rsidRDefault="00E05A72" w:rsidP="00A16D3E">
      <w:pPr>
        <w:pStyle w:val="Prrafodelista"/>
        <w:numPr>
          <w:ilvl w:val="0"/>
          <w:numId w:val="35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Rotar los productos en estantería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solamente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cuando se recibe  alerta de lote en mal estado.</w:t>
      </w:r>
    </w:p>
    <w:p w14:paraId="557D5C89" w14:textId="77777777" w:rsidR="00E05A72" w:rsidRPr="00C73613" w:rsidRDefault="00E05A72" w:rsidP="00E05A72">
      <w:pPr>
        <w:pStyle w:val="Prrafodelista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="Arial" w:eastAsiaTheme="majorEastAsia" w:hAnsi="Arial" w:cs="Arial"/>
          <w:bCs/>
          <w:iCs/>
          <w:color w:val="000000" w:themeColor="text1"/>
          <w:u w:val="single"/>
          <w:lang w:val="es-ES_tradnl"/>
        </w:rPr>
      </w:pPr>
      <w:r w:rsidRPr="00C73613">
        <w:rPr>
          <w:rFonts w:ascii="Arial" w:eastAsiaTheme="majorEastAsia" w:hAnsi="Arial" w:cs="Arial"/>
          <w:bCs/>
          <w:iCs/>
          <w:color w:val="000000" w:themeColor="text1"/>
          <w:u w:val="single"/>
          <w:lang w:val="es-ES_tradnl"/>
        </w:rPr>
        <w:t>Primer vencimiento- primera salida para realizar el despacho de  productos farmacéuticos.</w:t>
      </w:r>
    </w:p>
    <w:p w14:paraId="22C4C35A" w14:textId="2695C287" w:rsidR="00164303" w:rsidRDefault="0016430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5A547A0D" w14:textId="45C96FA6" w:rsidR="00E05A72" w:rsidRDefault="00E05A72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5BCD1456" w14:textId="659209B2" w:rsidR="00852453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2E8AE56E" w14:textId="6A576346" w:rsidR="00852453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35886FB0" w14:textId="5CCF6561" w:rsidR="00852453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1B712E9B" w14:textId="431527C5" w:rsidR="00852453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1DA38FA7" w14:textId="09161DD4" w:rsidR="00852453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3083096F" w14:textId="77777777" w:rsidR="00852453" w:rsidRPr="00E05A72" w:rsidRDefault="00852453" w:rsidP="00E05A72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21259A15" w14:textId="78CA8697" w:rsidR="00164303" w:rsidRDefault="00BC5C63" w:rsidP="0016430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bookmarkStart w:id="2" w:name="_Hlk160523208"/>
      <w:r>
        <w:rPr>
          <w:rFonts w:ascii="Arial" w:hAnsi="Arial" w:cs="Arial"/>
          <w:b/>
          <w:snapToGrid w:val="0"/>
          <w:lang w:val="es-ES_tradnl"/>
        </w:rPr>
        <w:t>Además de la dispensación de medicamentos a los pacientes:</w:t>
      </w:r>
      <w:r w:rsidR="00164303">
        <w:rPr>
          <w:rFonts w:ascii="Arial" w:hAnsi="Arial" w:cs="Arial"/>
          <w:b/>
          <w:snapToGrid w:val="0"/>
          <w:lang w:val="es-ES_tradnl"/>
        </w:rPr>
        <w:t>¿</w:t>
      </w:r>
      <w:r>
        <w:rPr>
          <w:rFonts w:ascii="Arial" w:hAnsi="Arial" w:cs="Arial"/>
          <w:b/>
          <w:snapToGrid w:val="0"/>
          <w:lang w:val="es-ES_tradnl"/>
        </w:rPr>
        <w:t>Cuál de las siguientes funciones pueden ser también realizadas por el auxiliar en la farmacia</w:t>
      </w:r>
      <w:r w:rsidR="00164303">
        <w:rPr>
          <w:rFonts w:ascii="Arial" w:hAnsi="Arial" w:cs="Arial"/>
          <w:b/>
          <w:snapToGrid w:val="0"/>
          <w:lang w:val="es-ES_tradnl"/>
        </w:rPr>
        <w:t>?</w:t>
      </w:r>
    </w:p>
    <w:p w14:paraId="3A94CDA7" w14:textId="77777777" w:rsidR="00164303" w:rsidRPr="0068377E" w:rsidRDefault="00164303" w:rsidP="00164303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79A25815" w14:textId="7406FA83" w:rsidR="00164303" w:rsidRPr="00CF66C3" w:rsidRDefault="00BC5C63" w:rsidP="00A16D3E">
      <w:pPr>
        <w:pStyle w:val="Prrafodelista"/>
        <w:numPr>
          <w:ilvl w:val="0"/>
          <w:numId w:val="36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Realiza </w:t>
      </w:r>
      <w:r w:rsidR="00345342">
        <w:rPr>
          <w:rFonts w:ascii="Arial" w:hAnsi="Arial" w:cs="Arial"/>
          <w:bCs/>
          <w:snapToGrid w:val="0"/>
          <w:color w:val="000000" w:themeColor="text1"/>
          <w:lang w:val="es-ES_tradnl"/>
        </w:rPr>
        <w:t>el reporte de asistencia de los auxiliares y técnicos que  laboran en cada turno</w:t>
      </w:r>
      <w:r w:rsidR="0016430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641A045B" w14:textId="2C84D41A" w:rsidR="00164303" w:rsidRPr="00CF66C3" w:rsidRDefault="00BC5C63" w:rsidP="00A16D3E">
      <w:pPr>
        <w:pStyle w:val="Prrafodelista"/>
        <w:numPr>
          <w:ilvl w:val="0"/>
          <w:numId w:val="36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El auxiliar  de farmacia además puede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 xml:space="preserve"> registrar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en los libros oficiales la receta retenida o cheque</w:t>
      </w:r>
      <w:r w:rsidR="0016430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23FD082E" w14:textId="21186EBB" w:rsidR="00E7290A" w:rsidRPr="00BC5C63" w:rsidRDefault="00BC5C63" w:rsidP="00A16D3E">
      <w:pPr>
        <w:pStyle w:val="Prrafodelista"/>
        <w:numPr>
          <w:ilvl w:val="0"/>
          <w:numId w:val="36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 w:rsidRPr="00BC5C63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Debe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organizar el turno de trabajo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y ofrecer a sus compañeros las orientaciones para comenzar la jornada laboral.</w:t>
      </w:r>
    </w:p>
    <w:p w14:paraId="74A50402" w14:textId="17F73984" w:rsidR="00631772" w:rsidRPr="00C73613" w:rsidRDefault="00BC5C63" w:rsidP="00E1114E">
      <w:pPr>
        <w:pStyle w:val="Prrafodelista"/>
        <w:numPr>
          <w:ilvl w:val="0"/>
          <w:numId w:val="36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73613">
        <w:rPr>
          <w:rFonts w:ascii="Arial" w:hAnsi="Arial" w:cs="Arial"/>
          <w:color w:val="000000" w:themeColor="text1"/>
          <w:u w:val="single"/>
        </w:rPr>
        <w:t>Puede organizar la estantería y  participar en la reposición de productos en área de venta.</w:t>
      </w:r>
      <w:bookmarkEnd w:id="2"/>
      <w:r w:rsidR="00C73613">
        <w:rPr>
          <w:rFonts w:ascii="Arial" w:hAnsi="Arial" w:cs="Arial"/>
          <w:color w:val="000000" w:themeColor="text1"/>
          <w:u w:val="single"/>
        </w:rPr>
        <w:t xml:space="preserve"> Mantener limpio y ordenado su zona de trabajo.</w:t>
      </w:r>
    </w:p>
    <w:p w14:paraId="499B4CA1" w14:textId="77777777" w:rsidR="00631772" w:rsidRPr="00164303" w:rsidRDefault="00631772" w:rsidP="00E1114E">
      <w:p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710C7153" w14:textId="02663920" w:rsidR="00164303" w:rsidRDefault="00881601" w:rsidP="00E1114E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bookmarkStart w:id="3" w:name="_Hlk160523287"/>
      <w:r>
        <w:rPr>
          <w:rFonts w:ascii="Arial" w:hAnsi="Arial" w:cs="Arial"/>
          <w:b/>
          <w:snapToGrid w:val="0"/>
          <w:lang w:val="es-ES_tradnl"/>
        </w:rPr>
        <w:t xml:space="preserve">Sobre la </w:t>
      </w:r>
      <w:r w:rsidR="00E1114E">
        <w:rPr>
          <w:rFonts w:ascii="Arial" w:hAnsi="Arial" w:cs="Arial"/>
          <w:b/>
          <w:snapToGrid w:val="0"/>
          <w:lang w:val="es-ES_tradnl"/>
        </w:rPr>
        <w:t>R</w:t>
      </w:r>
      <w:r>
        <w:rPr>
          <w:rFonts w:ascii="Arial" w:hAnsi="Arial" w:cs="Arial"/>
          <w:b/>
          <w:snapToGrid w:val="0"/>
          <w:lang w:val="es-ES_tradnl"/>
        </w:rPr>
        <w:t>ecepción Técnica de  productos en una bodega:</w:t>
      </w:r>
      <w:r w:rsidR="00164303">
        <w:rPr>
          <w:rFonts w:ascii="Arial" w:hAnsi="Arial" w:cs="Arial"/>
          <w:b/>
          <w:snapToGrid w:val="0"/>
          <w:lang w:val="es-ES_tradnl"/>
        </w:rPr>
        <w:t xml:space="preserve">¿Qué </w:t>
      </w:r>
      <w:r>
        <w:rPr>
          <w:rFonts w:ascii="Arial" w:hAnsi="Arial" w:cs="Arial"/>
          <w:b/>
          <w:snapToGrid w:val="0"/>
          <w:lang w:val="es-ES_tradnl"/>
        </w:rPr>
        <w:t xml:space="preserve">se  revisa en este tipo de inspección </w:t>
      </w:r>
      <w:r w:rsidR="00242B8D">
        <w:rPr>
          <w:rFonts w:ascii="Arial" w:hAnsi="Arial" w:cs="Arial"/>
          <w:b/>
          <w:snapToGrid w:val="0"/>
          <w:lang w:val="es-ES_tradnl"/>
        </w:rPr>
        <w:t>de</w:t>
      </w:r>
      <w:r>
        <w:rPr>
          <w:rFonts w:ascii="Arial" w:hAnsi="Arial" w:cs="Arial"/>
          <w:b/>
          <w:snapToGrid w:val="0"/>
          <w:lang w:val="es-ES_tradnl"/>
        </w:rPr>
        <w:t xml:space="preserve"> los medicamentos</w:t>
      </w:r>
      <w:r w:rsidR="00242B8D">
        <w:rPr>
          <w:rFonts w:ascii="Arial" w:hAnsi="Arial" w:cs="Arial"/>
          <w:b/>
          <w:snapToGrid w:val="0"/>
          <w:lang w:val="es-ES_tradnl"/>
        </w:rPr>
        <w:t xml:space="preserve"> que  </w:t>
      </w:r>
      <w:r w:rsidR="00C73613">
        <w:rPr>
          <w:rFonts w:ascii="Arial" w:hAnsi="Arial" w:cs="Arial"/>
          <w:b/>
          <w:snapToGrid w:val="0"/>
          <w:lang w:val="es-ES_tradnl"/>
        </w:rPr>
        <w:t>l</w:t>
      </w:r>
      <w:r w:rsidR="00242B8D">
        <w:rPr>
          <w:rFonts w:ascii="Arial" w:hAnsi="Arial" w:cs="Arial"/>
          <w:b/>
          <w:snapToGrid w:val="0"/>
          <w:lang w:val="es-ES_tradnl"/>
        </w:rPr>
        <w:t>legan al establecimiento</w:t>
      </w:r>
      <w:r w:rsidR="00164303">
        <w:rPr>
          <w:rFonts w:ascii="Arial" w:hAnsi="Arial" w:cs="Arial"/>
          <w:b/>
          <w:snapToGrid w:val="0"/>
          <w:lang w:val="es-ES_tradnl"/>
        </w:rPr>
        <w:t>?</w:t>
      </w:r>
    </w:p>
    <w:p w14:paraId="056478CA" w14:textId="77777777" w:rsidR="00164303" w:rsidRPr="0068377E" w:rsidRDefault="00164303" w:rsidP="00E1114E">
      <w:pPr>
        <w:pStyle w:val="Prrafodelista"/>
        <w:overflowPunct w:val="0"/>
        <w:adjustRightInd w:val="0"/>
        <w:ind w:left="720"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7A7A85C4" w14:textId="30FD2945" w:rsidR="00164303" w:rsidRDefault="00E1114E" w:rsidP="00E1114E">
      <w:pPr>
        <w:pStyle w:val="Prrafodelista"/>
        <w:numPr>
          <w:ilvl w:val="0"/>
          <w:numId w:val="38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El objetivo es llevar el producto recepcionado </w:t>
      </w:r>
      <w:r w:rsidRPr="00C73613">
        <w:rPr>
          <w:rFonts w:ascii="Arial" w:hAnsi="Arial" w:cs="Arial"/>
          <w:b/>
          <w:snapToGrid w:val="0"/>
          <w:color w:val="000000" w:themeColor="text1"/>
          <w:lang w:val="es-ES_tradnl"/>
        </w:rPr>
        <w:t>directamente</w:t>
      </w: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 al área de ventas</w:t>
      </w:r>
      <w:r w:rsidR="0085245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7B250904" w14:textId="63FBD5CC" w:rsidR="00852453" w:rsidRPr="00C73613" w:rsidRDefault="00852453" w:rsidP="00852453">
      <w:pPr>
        <w:pStyle w:val="Prrafodelista"/>
        <w:numPr>
          <w:ilvl w:val="0"/>
          <w:numId w:val="38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 xml:space="preserve">Se revisa la identidad del producto recibido, su vencimiento y estado de conservación. </w:t>
      </w:r>
    </w:p>
    <w:p w14:paraId="496AACBC" w14:textId="703391CE" w:rsidR="00164303" w:rsidRPr="00CF66C3" w:rsidRDefault="00C967CE" w:rsidP="00E1114E">
      <w:pPr>
        <w:pStyle w:val="Prrafodelista"/>
        <w:numPr>
          <w:ilvl w:val="0"/>
          <w:numId w:val="38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En esta recepción </w:t>
      </w:r>
      <w:r w:rsidR="00E1114E">
        <w:rPr>
          <w:rFonts w:ascii="Arial" w:hAnsi="Arial" w:cs="Arial"/>
          <w:bCs/>
          <w:snapToGrid w:val="0"/>
          <w:color w:val="000000" w:themeColor="text1"/>
          <w:lang w:val="es-ES_tradnl"/>
        </w:rPr>
        <w:t>se coteja el precio de los productos y se compara con el total guia de despacho</w:t>
      </w:r>
      <w:r w:rsidR="00164303"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1C717DF1" w14:textId="2D64D4FF" w:rsidR="00164303" w:rsidRPr="00242B8D" w:rsidRDefault="00242B8D" w:rsidP="00E1114E">
      <w:pPr>
        <w:pStyle w:val="Prrafodelista"/>
        <w:numPr>
          <w:ilvl w:val="0"/>
          <w:numId w:val="38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Cs/>
          <w:snapToGrid w:val="0"/>
          <w:lang w:val="es-ES_tradnl"/>
        </w:rPr>
      </w:pPr>
      <w:r w:rsidRPr="00242B8D">
        <w:rPr>
          <w:rFonts w:ascii="Arial" w:hAnsi="Arial" w:cs="Arial"/>
          <w:bCs/>
          <w:snapToGrid w:val="0"/>
          <w:lang w:val="es-ES_tradnl"/>
        </w:rPr>
        <w:t>Se cuenta el físico de productos</w:t>
      </w:r>
      <w:r w:rsidR="00E1114E">
        <w:rPr>
          <w:rFonts w:ascii="Arial" w:hAnsi="Arial" w:cs="Arial"/>
          <w:bCs/>
          <w:snapToGrid w:val="0"/>
          <w:lang w:val="es-ES_tradnl"/>
        </w:rPr>
        <w:t xml:space="preserve"> </w:t>
      </w:r>
      <w:r w:rsidR="00E1114E" w:rsidRPr="00242B8D">
        <w:rPr>
          <w:rFonts w:ascii="Arial" w:hAnsi="Arial" w:cs="Arial"/>
          <w:bCs/>
          <w:snapToGrid w:val="0"/>
          <w:lang w:val="es-ES_tradnl"/>
        </w:rPr>
        <w:t>que se reciben</w:t>
      </w:r>
      <w:r w:rsidR="00E1114E">
        <w:rPr>
          <w:rFonts w:ascii="Arial" w:hAnsi="Arial" w:cs="Arial"/>
          <w:bCs/>
          <w:snapToGrid w:val="0"/>
          <w:lang w:val="es-ES_tradnl"/>
        </w:rPr>
        <w:t xml:space="preserve"> en su totalidad </w:t>
      </w:r>
      <w:r w:rsidRPr="00242B8D">
        <w:rPr>
          <w:rFonts w:ascii="Arial" w:hAnsi="Arial" w:cs="Arial"/>
          <w:bCs/>
          <w:snapToGrid w:val="0"/>
          <w:lang w:val="es-ES_tradnl"/>
        </w:rPr>
        <w:t xml:space="preserve"> </w:t>
      </w:r>
      <w:r w:rsidR="00C967CE">
        <w:rPr>
          <w:rFonts w:ascii="Arial" w:hAnsi="Arial" w:cs="Arial"/>
          <w:bCs/>
          <w:snapToGrid w:val="0"/>
          <w:lang w:val="es-ES_tradnl"/>
        </w:rPr>
        <w:t>y compara con factura</w:t>
      </w:r>
      <w:r w:rsidR="00164303" w:rsidRPr="00242B8D">
        <w:rPr>
          <w:rFonts w:ascii="Arial" w:hAnsi="Arial" w:cs="Arial"/>
          <w:bCs/>
          <w:snapToGrid w:val="0"/>
          <w:lang w:val="es-ES_tradnl"/>
        </w:rPr>
        <w:t>.</w:t>
      </w:r>
    </w:p>
    <w:bookmarkEnd w:id="3"/>
    <w:p w14:paraId="741F8C5A" w14:textId="77777777" w:rsidR="00164303" w:rsidRPr="00164303" w:rsidRDefault="00164303" w:rsidP="00164303">
      <w:p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48F951A1" w14:textId="74892E8D" w:rsidR="00164303" w:rsidRDefault="00724DEA" w:rsidP="00164303">
      <w:pPr>
        <w:pStyle w:val="Prrafodelista"/>
        <w:numPr>
          <w:ilvl w:val="0"/>
          <w:numId w:val="2"/>
        </w:numPr>
        <w:overflowPunct w:val="0"/>
        <w:adjustRightInd w:val="0"/>
        <w:ind w:right="356"/>
        <w:jc w:val="both"/>
        <w:textAlignment w:val="baseline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¿</w:t>
      </w:r>
      <w:bookmarkStart w:id="4" w:name="_Hlk160523707"/>
      <w:r>
        <w:rPr>
          <w:rFonts w:ascii="Arial" w:hAnsi="Arial" w:cs="Arial"/>
          <w:b/>
          <w:snapToGrid w:val="0"/>
          <w:lang w:val="es-ES_tradnl"/>
        </w:rPr>
        <w:t xml:space="preserve">Cuál puede ser una causa real por la cual un producto requiere </w:t>
      </w:r>
      <w:r w:rsidR="00852453">
        <w:rPr>
          <w:rFonts w:ascii="Arial" w:hAnsi="Arial" w:cs="Arial"/>
          <w:b/>
          <w:snapToGrid w:val="0"/>
          <w:lang w:val="es-ES_tradnl"/>
        </w:rPr>
        <w:t>ser devuelto a la farmacia</w:t>
      </w:r>
      <w:r w:rsidR="00164303">
        <w:rPr>
          <w:rFonts w:ascii="Arial" w:hAnsi="Arial" w:cs="Arial"/>
          <w:b/>
          <w:snapToGrid w:val="0"/>
          <w:lang w:val="es-ES_tradnl"/>
        </w:rPr>
        <w:t>?</w:t>
      </w:r>
    </w:p>
    <w:p w14:paraId="1FBD677B" w14:textId="77777777" w:rsidR="00164303" w:rsidRPr="0068377E" w:rsidRDefault="00164303" w:rsidP="00164303">
      <w:pPr>
        <w:pStyle w:val="Prrafodelista"/>
        <w:overflowPunct w:val="0"/>
        <w:adjustRightInd w:val="0"/>
        <w:ind w:left="720" w:right="356"/>
        <w:textAlignment w:val="baseline"/>
        <w:rPr>
          <w:rFonts w:ascii="Arial" w:hAnsi="Arial" w:cs="Arial"/>
          <w:b/>
          <w:snapToGrid w:val="0"/>
          <w:lang w:val="es-ES_tradnl"/>
        </w:rPr>
      </w:pPr>
    </w:p>
    <w:p w14:paraId="403792EE" w14:textId="108C79D5" w:rsidR="00164303" w:rsidRPr="00CF66C3" w:rsidRDefault="00164303" w:rsidP="00164303">
      <w:pPr>
        <w:pStyle w:val="Prrafodelista"/>
        <w:numPr>
          <w:ilvl w:val="0"/>
          <w:numId w:val="39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C</w:t>
      </w:r>
      <w:r w:rsidR="00724DEA">
        <w:rPr>
          <w:rFonts w:ascii="Arial" w:hAnsi="Arial" w:cs="Arial"/>
          <w:bCs/>
          <w:snapToGrid w:val="0"/>
          <w:color w:val="000000" w:themeColor="text1"/>
          <w:lang w:val="es-ES_tradnl"/>
        </w:rPr>
        <w:t>uando el paciente por su voluntad,desea interrumpir el tratamiento</w:t>
      </w:r>
      <w:r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2F0C859C" w14:textId="1F686982" w:rsidR="00164303" w:rsidRPr="00CF66C3" w:rsidRDefault="00164303" w:rsidP="00164303">
      <w:pPr>
        <w:pStyle w:val="Prrafodelista"/>
        <w:numPr>
          <w:ilvl w:val="0"/>
          <w:numId w:val="39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lang w:val="es-ES_tradnl"/>
        </w:rPr>
      </w:pPr>
      <w:r>
        <w:rPr>
          <w:rFonts w:ascii="Arial" w:hAnsi="Arial" w:cs="Arial"/>
          <w:bCs/>
          <w:snapToGrid w:val="0"/>
          <w:color w:val="000000" w:themeColor="text1"/>
          <w:lang w:val="es-ES_tradnl"/>
        </w:rPr>
        <w:t>S</w:t>
      </w:r>
      <w:r w:rsidR="00724DEA">
        <w:rPr>
          <w:rFonts w:ascii="Arial" w:hAnsi="Arial" w:cs="Arial"/>
          <w:bCs/>
          <w:snapToGrid w:val="0"/>
          <w:color w:val="000000" w:themeColor="text1"/>
          <w:lang w:val="es-ES_tradnl"/>
        </w:rPr>
        <w:t xml:space="preserve">i se presenta un efecto colateral al consumir el producto </w:t>
      </w:r>
      <w:r w:rsidRPr="00CF66C3">
        <w:rPr>
          <w:rFonts w:ascii="Arial" w:hAnsi="Arial" w:cs="Arial"/>
          <w:bCs/>
          <w:snapToGrid w:val="0"/>
          <w:color w:val="000000" w:themeColor="text1"/>
          <w:lang w:val="es-ES_tradnl"/>
        </w:rPr>
        <w:t>.</w:t>
      </w:r>
    </w:p>
    <w:p w14:paraId="0E6E80A6" w14:textId="28A8103B" w:rsidR="00164303" w:rsidRPr="00C73613" w:rsidRDefault="00724DEA" w:rsidP="00164303">
      <w:pPr>
        <w:pStyle w:val="Prrafodelista"/>
        <w:numPr>
          <w:ilvl w:val="0"/>
          <w:numId w:val="39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</w:pPr>
      <w:r w:rsidRPr="00C73613">
        <w:rPr>
          <w:rFonts w:ascii="Arial" w:hAnsi="Arial" w:cs="Arial"/>
          <w:bCs/>
          <w:snapToGrid w:val="0"/>
          <w:color w:val="000000" w:themeColor="text1"/>
          <w:u w:val="single"/>
          <w:lang w:val="es-ES_tradnl"/>
        </w:rPr>
        <w:t>Error en el precio del producto dispensado previamente.</w:t>
      </w:r>
    </w:p>
    <w:p w14:paraId="4BD1BE80" w14:textId="4407F8A9" w:rsidR="00724DEA" w:rsidRPr="00724DEA" w:rsidRDefault="00724DEA" w:rsidP="00164303">
      <w:pPr>
        <w:pStyle w:val="Prrafodelista"/>
        <w:numPr>
          <w:ilvl w:val="0"/>
          <w:numId w:val="39"/>
        </w:num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lang w:val="es-ES_tradnl"/>
        </w:rPr>
      </w:pPr>
      <w:r w:rsidRPr="00724DEA">
        <w:rPr>
          <w:rFonts w:ascii="Arial" w:hAnsi="Arial" w:cs="Arial"/>
          <w:bCs/>
          <w:snapToGrid w:val="0"/>
          <w:lang w:val="es-ES_tradnl"/>
        </w:rPr>
        <w:t xml:space="preserve">Cuando </w:t>
      </w:r>
      <w:r w:rsidR="00650003">
        <w:rPr>
          <w:rFonts w:ascii="Arial" w:hAnsi="Arial" w:cs="Arial"/>
          <w:bCs/>
          <w:snapToGrid w:val="0"/>
          <w:lang w:val="es-ES_tradnl"/>
        </w:rPr>
        <w:t>el producto solicitado debe ser magistral u oficinal.</w:t>
      </w:r>
    </w:p>
    <w:bookmarkEnd w:id="4"/>
    <w:p w14:paraId="3A2FCD25" w14:textId="77777777" w:rsidR="00164303" w:rsidRPr="00164303" w:rsidRDefault="00164303" w:rsidP="00164303">
      <w:pPr>
        <w:overflowPunct w:val="0"/>
        <w:adjustRightInd w:val="0"/>
        <w:ind w:right="356"/>
        <w:textAlignment w:val="baseline"/>
        <w:rPr>
          <w:rFonts w:ascii="Arial" w:hAnsi="Arial" w:cs="Arial"/>
          <w:bCs/>
          <w:snapToGrid w:val="0"/>
          <w:color w:val="FF0000"/>
          <w:lang w:val="es-ES_tradnl"/>
        </w:rPr>
      </w:pPr>
    </w:p>
    <w:p w14:paraId="744843AB" w14:textId="1358E2CC" w:rsidR="000174F1" w:rsidRDefault="000174F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54016055" w14:textId="53D98DDF" w:rsidR="000174F1" w:rsidRDefault="000174F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5C247A8D" w14:textId="7E7E6B8E" w:rsidR="000174F1" w:rsidRDefault="000174F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0807AC29" w14:textId="29646874" w:rsidR="00B47381" w:rsidRDefault="00B47381" w:rsidP="00CF66C3">
      <w:pPr>
        <w:shd w:val="clear" w:color="auto" w:fill="FFFFFF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</w:rPr>
      </w:pPr>
    </w:p>
    <w:sectPr w:rsidR="00B47381" w:rsidSect="00B2726B">
      <w:headerReference w:type="default" r:id="rId7"/>
      <w:footerReference w:type="default" r:id="rId8"/>
      <w:pgSz w:w="12240" w:h="15840" w:code="1"/>
      <w:pgMar w:top="426" w:right="1608" w:bottom="851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8EF1" w14:textId="77777777" w:rsidR="00127A37" w:rsidRDefault="00127A37" w:rsidP="00AB222B">
      <w:pPr>
        <w:spacing w:after="0" w:line="240" w:lineRule="auto"/>
      </w:pPr>
      <w:r>
        <w:separator/>
      </w:r>
    </w:p>
  </w:endnote>
  <w:endnote w:type="continuationSeparator" w:id="0">
    <w:p w14:paraId="21597E65" w14:textId="77777777" w:rsidR="00127A37" w:rsidRDefault="00127A37" w:rsidP="00AB222B">
      <w:pPr>
        <w:spacing w:after="0" w:line="240" w:lineRule="auto"/>
      </w:pPr>
      <w:r>
        <w:continuationSeparator/>
      </w:r>
    </w:p>
  </w:endnote>
  <w:endnote w:type="continuationNotice" w:id="1">
    <w:p w14:paraId="5DD59A66" w14:textId="77777777" w:rsidR="00127A37" w:rsidRDefault="00127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37" w:type="pct"/>
      <w:tblInd w:w="-399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319"/>
      <w:gridCol w:w="389"/>
      <w:gridCol w:w="570"/>
    </w:tblGrid>
    <w:tr w:rsidR="00496908" w:rsidRPr="004D60C2" w14:paraId="77A002D6" w14:textId="77777777" w:rsidTr="005A2604">
      <w:trPr>
        <w:trHeight w:hRule="exact" w:val="77"/>
      </w:trPr>
      <w:tc>
        <w:tcPr>
          <w:tcW w:w="9856" w:type="dxa"/>
          <w:shd w:val="clear" w:color="auto" w:fill="4472C4"/>
          <w:tcMar>
            <w:top w:w="0" w:type="dxa"/>
            <w:bottom w:w="0" w:type="dxa"/>
          </w:tcMar>
        </w:tcPr>
        <w:p w14:paraId="5BA6E82D" w14:textId="77777777" w:rsidR="00496908" w:rsidRDefault="00496908">
          <w:pPr>
            <w:pStyle w:val="Encabezado"/>
            <w:rPr>
              <w:caps/>
              <w:color w:val="1F3864"/>
              <w:sz w:val="18"/>
            </w:rPr>
          </w:pPr>
        </w:p>
        <w:p w14:paraId="13F194D2" w14:textId="77777777" w:rsidR="00496908" w:rsidRPr="004D60C2" w:rsidRDefault="00496908">
          <w:pPr>
            <w:pStyle w:val="Encabezado"/>
            <w:rPr>
              <w:caps/>
              <w:color w:val="1F3864"/>
              <w:sz w:val="18"/>
            </w:rPr>
          </w:pPr>
        </w:p>
      </w:tc>
      <w:tc>
        <w:tcPr>
          <w:tcW w:w="916" w:type="dxa"/>
          <w:gridSpan w:val="2"/>
          <w:shd w:val="clear" w:color="auto" w:fill="4472C4"/>
          <w:tcMar>
            <w:top w:w="0" w:type="dxa"/>
            <w:bottom w:w="0" w:type="dxa"/>
          </w:tcMar>
        </w:tcPr>
        <w:p w14:paraId="35E6F05D" w14:textId="77777777" w:rsidR="00496908" w:rsidRPr="004D60C2" w:rsidRDefault="00496908">
          <w:pPr>
            <w:pStyle w:val="Encabezado"/>
            <w:jc w:val="right"/>
            <w:rPr>
              <w:caps/>
              <w:color w:val="1F3864"/>
              <w:sz w:val="18"/>
            </w:rPr>
          </w:pPr>
        </w:p>
      </w:tc>
    </w:tr>
    <w:tr w:rsidR="00496908" w:rsidRPr="004D60C2" w14:paraId="7BDF8488" w14:textId="77777777" w:rsidTr="005A2604">
      <w:trPr>
        <w:trHeight w:val="256"/>
      </w:trPr>
      <w:tc>
        <w:tcPr>
          <w:tcW w:w="10228" w:type="dxa"/>
          <w:gridSpan w:val="2"/>
          <w:shd w:val="clear" w:color="auto" w:fill="auto"/>
          <w:vAlign w:val="center"/>
        </w:tcPr>
        <w:p w14:paraId="7272F87F" w14:textId="43469B35" w:rsidR="00496908" w:rsidRDefault="00496908" w:rsidP="005A2604">
          <w:pPr>
            <w:pStyle w:val="Piedepgina"/>
            <w:rPr>
              <w:rStyle w:val="Hipervnculo"/>
              <w:b/>
              <w:bCs/>
              <w:caps/>
              <w:color w:val="1F3864"/>
              <w:sz w:val="18"/>
              <w:szCs w:val="18"/>
              <w:u w:val="none"/>
            </w:rPr>
          </w:pPr>
          <w:r>
            <w:rPr>
              <w:b/>
              <w:bCs/>
              <w:caps/>
              <w:color w:val="1F3864"/>
              <w:sz w:val="18"/>
              <w:szCs w:val="18"/>
            </w:rPr>
            <w:t xml:space="preserve">         </w:t>
          </w:r>
          <w:r w:rsidRPr="004D60C2">
            <w:rPr>
              <w:b/>
              <w:bCs/>
              <w:caps/>
              <w:color w:val="1F3864"/>
              <w:sz w:val="18"/>
              <w:szCs w:val="18"/>
            </w:rPr>
            <w:t>av. irarrazabal 2401, OF 512, Nuñoa, santiago * telefono 224760841 – 978002980 * ema</w:t>
          </w:r>
          <w:r>
            <w:rPr>
              <w:b/>
              <w:bCs/>
              <w:caps/>
              <w:color w:val="1F3864"/>
              <w:sz w:val="18"/>
              <w:szCs w:val="18"/>
            </w:rPr>
            <w:t xml:space="preserve">IL </w:t>
          </w:r>
          <w:hyperlink r:id="rId1" w:history="1">
            <w:r w:rsidRPr="006E3D34">
              <w:rPr>
                <w:rStyle w:val="Hipervnculo"/>
                <w:b/>
                <w:bCs/>
                <w:caps/>
                <w:sz w:val="18"/>
                <w:szCs w:val="18"/>
              </w:rPr>
              <w:t>contacto@perfeccionat.cl</w:t>
            </w:r>
          </w:hyperlink>
        </w:p>
        <w:p w14:paraId="5099D0E4" w14:textId="0949E215" w:rsidR="00496908" w:rsidRPr="004D60C2" w:rsidRDefault="00496908" w:rsidP="004D60C2">
          <w:pPr>
            <w:pStyle w:val="Piedepgina"/>
            <w:jc w:val="center"/>
            <w:rPr>
              <w:b/>
              <w:bCs/>
              <w:caps/>
              <w:color w:val="1F3864"/>
              <w:sz w:val="18"/>
              <w:szCs w:val="18"/>
            </w:rPr>
          </w:pPr>
          <w:r w:rsidRPr="004D60C2">
            <w:rPr>
              <w:b/>
              <w:bCs/>
              <w:caps/>
              <w:color w:val="1F3864"/>
              <w:sz w:val="18"/>
              <w:szCs w:val="18"/>
            </w:rPr>
            <w:t xml:space="preserve"> www.perfeccionat.cl</w:t>
          </w:r>
        </w:p>
      </w:tc>
      <w:tc>
        <w:tcPr>
          <w:tcW w:w="544" w:type="dxa"/>
          <w:shd w:val="clear" w:color="auto" w:fill="auto"/>
          <w:vAlign w:val="center"/>
        </w:tcPr>
        <w:p w14:paraId="37EF8C20" w14:textId="6F6FD317" w:rsidR="00496908" w:rsidRPr="004D60C2" w:rsidRDefault="00496908">
          <w:pPr>
            <w:pStyle w:val="Piedepgina"/>
            <w:jc w:val="right"/>
            <w:rPr>
              <w:caps/>
              <w:color w:val="1F3864"/>
              <w:sz w:val="18"/>
              <w:szCs w:val="18"/>
            </w:rPr>
          </w:pPr>
        </w:p>
      </w:tc>
    </w:tr>
  </w:tbl>
  <w:p w14:paraId="4CF38369" w14:textId="77777777" w:rsidR="00496908" w:rsidRDefault="00496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B9CA" w14:textId="77777777" w:rsidR="00127A37" w:rsidRDefault="00127A37" w:rsidP="00AB222B">
      <w:pPr>
        <w:spacing w:after="0" w:line="240" w:lineRule="auto"/>
      </w:pPr>
      <w:r>
        <w:separator/>
      </w:r>
    </w:p>
  </w:footnote>
  <w:footnote w:type="continuationSeparator" w:id="0">
    <w:p w14:paraId="457D40D3" w14:textId="77777777" w:rsidR="00127A37" w:rsidRDefault="00127A37" w:rsidP="00AB222B">
      <w:pPr>
        <w:spacing w:after="0" w:line="240" w:lineRule="auto"/>
      </w:pPr>
      <w:r>
        <w:continuationSeparator/>
      </w:r>
    </w:p>
  </w:footnote>
  <w:footnote w:type="continuationNotice" w:id="1">
    <w:p w14:paraId="5A66DA30" w14:textId="77777777" w:rsidR="00127A37" w:rsidRDefault="00127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28B1" w14:textId="08E27F87" w:rsidR="00496908" w:rsidRDefault="0049690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0B9E9E" wp14:editId="3CF63916">
          <wp:simplePos x="0" y="0"/>
          <wp:positionH relativeFrom="column">
            <wp:posOffset>4577715</wp:posOffset>
          </wp:positionH>
          <wp:positionV relativeFrom="paragraph">
            <wp:posOffset>-243840</wp:posOffset>
          </wp:positionV>
          <wp:extent cx="1996440" cy="648335"/>
          <wp:effectExtent l="0" t="0" r="3810" b="0"/>
          <wp:wrapThrough wrapText="bothSides">
            <wp:wrapPolygon edited="0">
              <wp:start x="14015" y="0"/>
              <wp:lineTo x="0" y="10155"/>
              <wp:lineTo x="0" y="16501"/>
              <wp:lineTo x="1443" y="20310"/>
              <wp:lineTo x="3710" y="20944"/>
              <wp:lineTo x="19168" y="20944"/>
              <wp:lineTo x="21435" y="10789"/>
              <wp:lineTo x="20611" y="0"/>
              <wp:lineTo x="14015" y="0"/>
            </wp:wrapPolygon>
          </wp:wrapThrough>
          <wp:docPr id="1402072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72416" name="Imagen 14020724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4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839E089" wp14:editId="105A75DB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1019810" cy="916940"/>
          <wp:effectExtent l="0" t="0" r="8890" b="0"/>
          <wp:wrapThrough wrapText="bothSides">
            <wp:wrapPolygon edited="0">
              <wp:start x="0" y="0"/>
              <wp:lineTo x="0" y="21091"/>
              <wp:lineTo x="21385" y="21091"/>
              <wp:lineTo x="21385" y="0"/>
              <wp:lineTo x="0" y="0"/>
            </wp:wrapPolygon>
          </wp:wrapThrough>
          <wp:docPr id="871288996" name="Imagen 1" descr="Imagen que contiene firmar, dibujo, señal, cuar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88996" name="Imagen 1" descr="Imagen que contiene firmar, dibujo, señal, cuar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81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A4586" w14:textId="69600444" w:rsidR="00496908" w:rsidRDefault="004969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A5C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6DC9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7DD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6050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25AE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76192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33011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66B4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6497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61220"/>
    <w:multiLevelType w:val="hybridMultilevel"/>
    <w:tmpl w:val="4052140C"/>
    <w:lvl w:ilvl="0" w:tplc="DE88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24C33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86205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330C5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A2C50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673FC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D57DD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421E7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C793D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3A61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91B7A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32DEC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B7877"/>
    <w:multiLevelType w:val="hybridMultilevel"/>
    <w:tmpl w:val="7EE0F9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875C3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A2F98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B7BB9"/>
    <w:multiLevelType w:val="hybridMultilevel"/>
    <w:tmpl w:val="86447436"/>
    <w:lvl w:ilvl="0" w:tplc="340A0015">
      <w:start w:val="1"/>
      <w:numFmt w:val="upperLetter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E146B1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52DED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D40F2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E75F6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36808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71745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57689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30163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A0E04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F0E20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749D0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67AD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F4ADA"/>
    <w:multiLevelType w:val="hybridMultilevel"/>
    <w:tmpl w:val="BB2AB5A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69196C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1284B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61266"/>
    <w:multiLevelType w:val="hybridMultilevel"/>
    <w:tmpl w:val="F7D8B69E"/>
    <w:lvl w:ilvl="0" w:tplc="83DCF8F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821AA6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C90C8328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0A8AADA6">
      <w:numFmt w:val="bullet"/>
      <w:lvlText w:val="•"/>
      <w:lvlJc w:val="left"/>
      <w:pPr>
        <w:ind w:left="2650" w:hanging="360"/>
      </w:pPr>
      <w:rPr>
        <w:rFonts w:hint="default"/>
        <w:lang w:val="es-ES" w:eastAsia="en-US" w:bidi="ar-SA"/>
      </w:rPr>
    </w:lvl>
    <w:lvl w:ilvl="4" w:tplc="6CFA2D54">
      <w:numFmt w:val="bullet"/>
      <w:lvlText w:val="•"/>
      <w:lvlJc w:val="left"/>
      <w:pPr>
        <w:ind w:left="3503" w:hanging="360"/>
      </w:pPr>
      <w:rPr>
        <w:rFonts w:hint="default"/>
        <w:lang w:val="es-ES" w:eastAsia="en-US" w:bidi="ar-SA"/>
      </w:rPr>
    </w:lvl>
    <w:lvl w:ilvl="5" w:tplc="4DFE5D42">
      <w:numFmt w:val="bullet"/>
      <w:lvlText w:val="•"/>
      <w:lvlJc w:val="left"/>
      <w:pPr>
        <w:ind w:left="4355" w:hanging="360"/>
      </w:pPr>
      <w:rPr>
        <w:rFonts w:hint="default"/>
        <w:lang w:val="es-ES" w:eastAsia="en-US" w:bidi="ar-SA"/>
      </w:rPr>
    </w:lvl>
    <w:lvl w:ilvl="6" w:tplc="39224FC6">
      <w:numFmt w:val="bullet"/>
      <w:lvlText w:val="•"/>
      <w:lvlJc w:val="left"/>
      <w:pPr>
        <w:ind w:left="5208" w:hanging="360"/>
      </w:pPr>
      <w:rPr>
        <w:rFonts w:hint="default"/>
        <w:lang w:val="es-ES" w:eastAsia="en-US" w:bidi="ar-SA"/>
      </w:rPr>
    </w:lvl>
    <w:lvl w:ilvl="7" w:tplc="DC903D14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8" w:tplc="AAB80A9E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68E13BCF"/>
    <w:multiLevelType w:val="hybridMultilevel"/>
    <w:tmpl w:val="EB6648E2"/>
    <w:lvl w:ilvl="0" w:tplc="340A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800215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73434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B3F21"/>
    <w:multiLevelType w:val="hybridMultilevel"/>
    <w:tmpl w:val="AB08F554"/>
    <w:lvl w:ilvl="0" w:tplc="21DAF0BE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3"/>
  </w:num>
  <w:num w:numId="5">
    <w:abstractNumId w:val="23"/>
  </w:num>
  <w:num w:numId="6">
    <w:abstractNumId w:val="2"/>
  </w:num>
  <w:num w:numId="7">
    <w:abstractNumId w:val="27"/>
  </w:num>
  <w:num w:numId="8">
    <w:abstractNumId w:val="31"/>
  </w:num>
  <w:num w:numId="9">
    <w:abstractNumId w:val="16"/>
  </w:num>
  <w:num w:numId="10">
    <w:abstractNumId w:val="34"/>
  </w:num>
  <w:num w:numId="11">
    <w:abstractNumId w:val="5"/>
  </w:num>
  <w:num w:numId="12">
    <w:abstractNumId w:val="35"/>
  </w:num>
  <w:num w:numId="13">
    <w:abstractNumId w:val="17"/>
  </w:num>
  <w:num w:numId="14">
    <w:abstractNumId w:val="11"/>
  </w:num>
  <w:num w:numId="15">
    <w:abstractNumId w:val="39"/>
  </w:num>
  <w:num w:numId="16">
    <w:abstractNumId w:val="38"/>
  </w:num>
  <w:num w:numId="17">
    <w:abstractNumId w:val="10"/>
  </w:num>
  <w:num w:numId="18">
    <w:abstractNumId w:val="4"/>
  </w:num>
  <w:num w:numId="19">
    <w:abstractNumId w:val="30"/>
  </w:num>
  <w:num w:numId="20">
    <w:abstractNumId w:val="42"/>
  </w:num>
  <w:num w:numId="21">
    <w:abstractNumId w:val="15"/>
  </w:num>
  <w:num w:numId="22">
    <w:abstractNumId w:val="8"/>
  </w:num>
  <w:num w:numId="23">
    <w:abstractNumId w:val="24"/>
  </w:num>
  <w:num w:numId="24">
    <w:abstractNumId w:val="41"/>
  </w:num>
  <w:num w:numId="25">
    <w:abstractNumId w:val="28"/>
  </w:num>
  <w:num w:numId="26">
    <w:abstractNumId w:val="22"/>
  </w:num>
  <w:num w:numId="27">
    <w:abstractNumId w:val="7"/>
  </w:num>
  <w:num w:numId="28">
    <w:abstractNumId w:val="40"/>
  </w:num>
  <w:num w:numId="29">
    <w:abstractNumId w:val="26"/>
  </w:num>
  <w:num w:numId="30">
    <w:abstractNumId w:val="6"/>
  </w:num>
  <w:num w:numId="31">
    <w:abstractNumId w:val="20"/>
  </w:num>
  <w:num w:numId="32">
    <w:abstractNumId w:val="1"/>
  </w:num>
  <w:num w:numId="33">
    <w:abstractNumId w:val="44"/>
  </w:num>
  <w:num w:numId="34">
    <w:abstractNumId w:val="14"/>
  </w:num>
  <w:num w:numId="35">
    <w:abstractNumId w:val="43"/>
  </w:num>
  <w:num w:numId="36">
    <w:abstractNumId w:val="29"/>
  </w:num>
  <w:num w:numId="37">
    <w:abstractNumId w:val="33"/>
  </w:num>
  <w:num w:numId="38">
    <w:abstractNumId w:val="36"/>
  </w:num>
  <w:num w:numId="39">
    <w:abstractNumId w:val="18"/>
  </w:num>
  <w:num w:numId="40">
    <w:abstractNumId w:val="0"/>
  </w:num>
  <w:num w:numId="41">
    <w:abstractNumId w:val="3"/>
  </w:num>
  <w:num w:numId="42">
    <w:abstractNumId w:val="25"/>
  </w:num>
  <w:num w:numId="43">
    <w:abstractNumId w:val="32"/>
  </w:num>
  <w:num w:numId="44">
    <w:abstractNumId w:val="19"/>
  </w:num>
  <w:num w:numId="45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2B"/>
    <w:rsid w:val="00000974"/>
    <w:rsid w:val="000018E1"/>
    <w:rsid w:val="00001F23"/>
    <w:rsid w:val="00003A30"/>
    <w:rsid w:val="00004A5F"/>
    <w:rsid w:val="00007F79"/>
    <w:rsid w:val="000174F1"/>
    <w:rsid w:val="000209CB"/>
    <w:rsid w:val="00025BEC"/>
    <w:rsid w:val="00033040"/>
    <w:rsid w:val="000334B9"/>
    <w:rsid w:val="0003422F"/>
    <w:rsid w:val="000355C0"/>
    <w:rsid w:val="00035901"/>
    <w:rsid w:val="00037E36"/>
    <w:rsid w:val="00037EDF"/>
    <w:rsid w:val="00040654"/>
    <w:rsid w:val="00040936"/>
    <w:rsid w:val="000424F0"/>
    <w:rsid w:val="00042AD4"/>
    <w:rsid w:val="00045881"/>
    <w:rsid w:val="00047413"/>
    <w:rsid w:val="00047E23"/>
    <w:rsid w:val="000560C0"/>
    <w:rsid w:val="00057022"/>
    <w:rsid w:val="00060690"/>
    <w:rsid w:val="00061562"/>
    <w:rsid w:val="000633BE"/>
    <w:rsid w:val="00063988"/>
    <w:rsid w:val="00065912"/>
    <w:rsid w:val="00065B72"/>
    <w:rsid w:val="0007182F"/>
    <w:rsid w:val="00071AE0"/>
    <w:rsid w:val="00075F3E"/>
    <w:rsid w:val="00077C43"/>
    <w:rsid w:val="00080B23"/>
    <w:rsid w:val="0008221C"/>
    <w:rsid w:val="000930AF"/>
    <w:rsid w:val="00093F42"/>
    <w:rsid w:val="00094CCB"/>
    <w:rsid w:val="000A19D3"/>
    <w:rsid w:val="000A263C"/>
    <w:rsid w:val="000A3870"/>
    <w:rsid w:val="000A3EA0"/>
    <w:rsid w:val="000A4FE1"/>
    <w:rsid w:val="000B1560"/>
    <w:rsid w:val="000C182D"/>
    <w:rsid w:val="000C1F4B"/>
    <w:rsid w:val="000C23BE"/>
    <w:rsid w:val="000C66BC"/>
    <w:rsid w:val="000C7625"/>
    <w:rsid w:val="000D1FF7"/>
    <w:rsid w:val="000D3631"/>
    <w:rsid w:val="000D51FA"/>
    <w:rsid w:val="000E0064"/>
    <w:rsid w:val="000E1A30"/>
    <w:rsid w:val="000E2903"/>
    <w:rsid w:val="000E3627"/>
    <w:rsid w:val="000E7CF9"/>
    <w:rsid w:val="000F263C"/>
    <w:rsid w:val="000F317C"/>
    <w:rsid w:val="00100BF8"/>
    <w:rsid w:val="00101A0A"/>
    <w:rsid w:val="00102AE1"/>
    <w:rsid w:val="00102F79"/>
    <w:rsid w:val="00111AD4"/>
    <w:rsid w:val="00111BF4"/>
    <w:rsid w:val="00117645"/>
    <w:rsid w:val="001209E9"/>
    <w:rsid w:val="00123D2E"/>
    <w:rsid w:val="00123FA4"/>
    <w:rsid w:val="00125E45"/>
    <w:rsid w:val="00126CF1"/>
    <w:rsid w:val="00127A37"/>
    <w:rsid w:val="00134963"/>
    <w:rsid w:val="00137AE8"/>
    <w:rsid w:val="00137D59"/>
    <w:rsid w:val="00144068"/>
    <w:rsid w:val="001507FE"/>
    <w:rsid w:val="00151840"/>
    <w:rsid w:val="00153761"/>
    <w:rsid w:val="00156142"/>
    <w:rsid w:val="001570A6"/>
    <w:rsid w:val="001571F8"/>
    <w:rsid w:val="00157F9F"/>
    <w:rsid w:val="001610A3"/>
    <w:rsid w:val="0016359A"/>
    <w:rsid w:val="00164303"/>
    <w:rsid w:val="00164FC7"/>
    <w:rsid w:val="00166136"/>
    <w:rsid w:val="00170218"/>
    <w:rsid w:val="0017023C"/>
    <w:rsid w:val="001715FE"/>
    <w:rsid w:val="001766CB"/>
    <w:rsid w:val="00180C61"/>
    <w:rsid w:val="00183B5C"/>
    <w:rsid w:val="00187D6F"/>
    <w:rsid w:val="00190131"/>
    <w:rsid w:val="00197705"/>
    <w:rsid w:val="00197CC0"/>
    <w:rsid w:val="001A304E"/>
    <w:rsid w:val="001B7A89"/>
    <w:rsid w:val="001C0274"/>
    <w:rsid w:val="001C164C"/>
    <w:rsid w:val="001C2AB3"/>
    <w:rsid w:val="001C355A"/>
    <w:rsid w:val="001C3AD4"/>
    <w:rsid w:val="001C5807"/>
    <w:rsid w:val="001D13A7"/>
    <w:rsid w:val="001D7E51"/>
    <w:rsid w:val="001E12CC"/>
    <w:rsid w:val="001E3234"/>
    <w:rsid w:val="001E32DE"/>
    <w:rsid w:val="001E4B90"/>
    <w:rsid w:val="001E5078"/>
    <w:rsid w:val="001F061D"/>
    <w:rsid w:val="001F19F1"/>
    <w:rsid w:val="001F1FBA"/>
    <w:rsid w:val="001F27BC"/>
    <w:rsid w:val="001F622E"/>
    <w:rsid w:val="00200C0C"/>
    <w:rsid w:val="002011D4"/>
    <w:rsid w:val="00201C4F"/>
    <w:rsid w:val="002028DE"/>
    <w:rsid w:val="00207B50"/>
    <w:rsid w:val="00211AFC"/>
    <w:rsid w:val="00213340"/>
    <w:rsid w:val="00213BC5"/>
    <w:rsid w:val="002165D5"/>
    <w:rsid w:val="00216BB0"/>
    <w:rsid w:val="00217065"/>
    <w:rsid w:val="00217F4C"/>
    <w:rsid w:val="0022169A"/>
    <w:rsid w:val="002304DF"/>
    <w:rsid w:val="002366A2"/>
    <w:rsid w:val="0023691F"/>
    <w:rsid w:val="00236D49"/>
    <w:rsid w:val="00237955"/>
    <w:rsid w:val="00241ED5"/>
    <w:rsid w:val="00242B8D"/>
    <w:rsid w:val="00246240"/>
    <w:rsid w:val="002478EE"/>
    <w:rsid w:val="002504BF"/>
    <w:rsid w:val="00251DD6"/>
    <w:rsid w:val="00252150"/>
    <w:rsid w:val="002534D3"/>
    <w:rsid w:val="002536A9"/>
    <w:rsid w:val="00255046"/>
    <w:rsid w:val="00256760"/>
    <w:rsid w:val="00256EA5"/>
    <w:rsid w:val="00260AA4"/>
    <w:rsid w:val="0026247A"/>
    <w:rsid w:val="00264294"/>
    <w:rsid w:val="0026553B"/>
    <w:rsid w:val="00270CFC"/>
    <w:rsid w:val="002716A1"/>
    <w:rsid w:val="0027216F"/>
    <w:rsid w:val="00275B01"/>
    <w:rsid w:val="002769D3"/>
    <w:rsid w:val="0027763E"/>
    <w:rsid w:val="00281136"/>
    <w:rsid w:val="00281905"/>
    <w:rsid w:val="00282E40"/>
    <w:rsid w:val="0028373C"/>
    <w:rsid w:val="00291301"/>
    <w:rsid w:val="0029172A"/>
    <w:rsid w:val="00292078"/>
    <w:rsid w:val="002A17BC"/>
    <w:rsid w:val="002A5DD7"/>
    <w:rsid w:val="002A7B4F"/>
    <w:rsid w:val="002B0B37"/>
    <w:rsid w:val="002B0F1D"/>
    <w:rsid w:val="002C4D67"/>
    <w:rsid w:val="002C55E7"/>
    <w:rsid w:val="002D1C1B"/>
    <w:rsid w:val="002D6439"/>
    <w:rsid w:val="002E022E"/>
    <w:rsid w:val="002E64DC"/>
    <w:rsid w:val="002E6E44"/>
    <w:rsid w:val="002E6F5E"/>
    <w:rsid w:val="002E7AA7"/>
    <w:rsid w:val="002E7B03"/>
    <w:rsid w:val="002F190F"/>
    <w:rsid w:val="002F1C55"/>
    <w:rsid w:val="002F4CAE"/>
    <w:rsid w:val="002F6434"/>
    <w:rsid w:val="00301E32"/>
    <w:rsid w:val="003045CC"/>
    <w:rsid w:val="00310CAB"/>
    <w:rsid w:val="00312D06"/>
    <w:rsid w:val="00313841"/>
    <w:rsid w:val="00313B4B"/>
    <w:rsid w:val="003161F6"/>
    <w:rsid w:val="003201C6"/>
    <w:rsid w:val="00320472"/>
    <w:rsid w:val="003223CB"/>
    <w:rsid w:val="00327295"/>
    <w:rsid w:val="003275BC"/>
    <w:rsid w:val="003308A0"/>
    <w:rsid w:val="00330EBC"/>
    <w:rsid w:val="00335CAD"/>
    <w:rsid w:val="003441A7"/>
    <w:rsid w:val="00345342"/>
    <w:rsid w:val="003458C9"/>
    <w:rsid w:val="003461A0"/>
    <w:rsid w:val="003461A4"/>
    <w:rsid w:val="003508CC"/>
    <w:rsid w:val="00356156"/>
    <w:rsid w:val="003577C8"/>
    <w:rsid w:val="00362E2E"/>
    <w:rsid w:val="003665A8"/>
    <w:rsid w:val="00386D5F"/>
    <w:rsid w:val="003915B6"/>
    <w:rsid w:val="003923DF"/>
    <w:rsid w:val="003924B9"/>
    <w:rsid w:val="00393D90"/>
    <w:rsid w:val="00395EE0"/>
    <w:rsid w:val="00397446"/>
    <w:rsid w:val="003A2212"/>
    <w:rsid w:val="003B0CB4"/>
    <w:rsid w:val="003B6B5B"/>
    <w:rsid w:val="003C4FBC"/>
    <w:rsid w:val="003D7A73"/>
    <w:rsid w:val="003D7B25"/>
    <w:rsid w:val="003E27E5"/>
    <w:rsid w:val="003E3621"/>
    <w:rsid w:val="003E5718"/>
    <w:rsid w:val="00401B84"/>
    <w:rsid w:val="0040200B"/>
    <w:rsid w:val="00403EA8"/>
    <w:rsid w:val="00404C02"/>
    <w:rsid w:val="00407698"/>
    <w:rsid w:val="00407A54"/>
    <w:rsid w:val="004101D6"/>
    <w:rsid w:val="00410508"/>
    <w:rsid w:val="00412BCC"/>
    <w:rsid w:val="00413857"/>
    <w:rsid w:val="00413B4A"/>
    <w:rsid w:val="00414524"/>
    <w:rsid w:val="00414B8E"/>
    <w:rsid w:val="00420221"/>
    <w:rsid w:val="0042196E"/>
    <w:rsid w:val="00424288"/>
    <w:rsid w:val="00431653"/>
    <w:rsid w:val="004321E7"/>
    <w:rsid w:val="00434D28"/>
    <w:rsid w:val="004435A4"/>
    <w:rsid w:val="00452F1B"/>
    <w:rsid w:val="00453429"/>
    <w:rsid w:val="00453F3D"/>
    <w:rsid w:val="00462A3B"/>
    <w:rsid w:val="004654F8"/>
    <w:rsid w:val="00472CEC"/>
    <w:rsid w:val="00472FF0"/>
    <w:rsid w:val="00475355"/>
    <w:rsid w:val="00476F38"/>
    <w:rsid w:val="00477353"/>
    <w:rsid w:val="00483B0D"/>
    <w:rsid w:val="00483D3F"/>
    <w:rsid w:val="00486F6F"/>
    <w:rsid w:val="00490432"/>
    <w:rsid w:val="00491E00"/>
    <w:rsid w:val="00491E58"/>
    <w:rsid w:val="004923AE"/>
    <w:rsid w:val="004935C1"/>
    <w:rsid w:val="0049628B"/>
    <w:rsid w:val="00496908"/>
    <w:rsid w:val="004975F7"/>
    <w:rsid w:val="004A4DEC"/>
    <w:rsid w:val="004A5146"/>
    <w:rsid w:val="004B102C"/>
    <w:rsid w:val="004B21E7"/>
    <w:rsid w:val="004B6548"/>
    <w:rsid w:val="004C0D93"/>
    <w:rsid w:val="004C37D7"/>
    <w:rsid w:val="004C3C26"/>
    <w:rsid w:val="004C606F"/>
    <w:rsid w:val="004C6C84"/>
    <w:rsid w:val="004D2B02"/>
    <w:rsid w:val="004D2FFE"/>
    <w:rsid w:val="004D60C2"/>
    <w:rsid w:val="004D67B4"/>
    <w:rsid w:val="004E01C5"/>
    <w:rsid w:val="004F7875"/>
    <w:rsid w:val="005061B4"/>
    <w:rsid w:val="00507B93"/>
    <w:rsid w:val="005105B1"/>
    <w:rsid w:val="005212B9"/>
    <w:rsid w:val="00522708"/>
    <w:rsid w:val="00522A1A"/>
    <w:rsid w:val="005333A7"/>
    <w:rsid w:val="00533D2C"/>
    <w:rsid w:val="00544368"/>
    <w:rsid w:val="00544C93"/>
    <w:rsid w:val="00547022"/>
    <w:rsid w:val="00551BC6"/>
    <w:rsid w:val="005527AE"/>
    <w:rsid w:val="005537C9"/>
    <w:rsid w:val="0055412E"/>
    <w:rsid w:val="00557567"/>
    <w:rsid w:val="00557E93"/>
    <w:rsid w:val="0056207C"/>
    <w:rsid w:val="005667C2"/>
    <w:rsid w:val="00571A43"/>
    <w:rsid w:val="005757ED"/>
    <w:rsid w:val="0057699C"/>
    <w:rsid w:val="00576CB4"/>
    <w:rsid w:val="005938F6"/>
    <w:rsid w:val="0059458E"/>
    <w:rsid w:val="005960DF"/>
    <w:rsid w:val="00596B22"/>
    <w:rsid w:val="005A2604"/>
    <w:rsid w:val="005B088D"/>
    <w:rsid w:val="005B2E85"/>
    <w:rsid w:val="005B3C1C"/>
    <w:rsid w:val="005B4589"/>
    <w:rsid w:val="005B57CD"/>
    <w:rsid w:val="005B5995"/>
    <w:rsid w:val="005B6101"/>
    <w:rsid w:val="005B679B"/>
    <w:rsid w:val="005B72DD"/>
    <w:rsid w:val="005B7A10"/>
    <w:rsid w:val="005C06FD"/>
    <w:rsid w:val="005D2807"/>
    <w:rsid w:val="005D59F8"/>
    <w:rsid w:val="005D73C6"/>
    <w:rsid w:val="005F0D06"/>
    <w:rsid w:val="005F2B71"/>
    <w:rsid w:val="005F3A6A"/>
    <w:rsid w:val="005F5370"/>
    <w:rsid w:val="00604C03"/>
    <w:rsid w:val="00604CAE"/>
    <w:rsid w:val="006074A7"/>
    <w:rsid w:val="006136BC"/>
    <w:rsid w:val="00620B25"/>
    <w:rsid w:val="00630099"/>
    <w:rsid w:val="006300A6"/>
    <w:rsid w:val="00630F34"/>
    <w:rsid w:val="00631772"/>
    <w:rsid w:val="00632F01"/>
    <w:rsid w:val="00633E1A"/>
    <w:rsid w:val="00634471"/>
    <w:rsid w:val="00634957"/>
    <w:rsid w:val="006376E6"/>
    <w:rsid w:val="0063771D"/>
    <w:rsid w:val="00650003"/>
    <w:rsid w:val="00651F8B"/>
    <w:rsid w:val="00655D0C"/>
    <w:rsid w:val="00660338"/>
    <w:rsid w:val="00663BDF"/>
    <w:rsid w:val="00665C81"/>
    <w:rsid w:val="00670010"/>
    <w:rsid w:val="00672E51"/>
    <w:rsid w:val="00673F25"/>
    <w:rsid w:val="00680F10"/>
    <w:rsid w:val="00681F98"/>
    <w:rsid w:val="0068370A"/>
    <w:rsid w:val="0068377E"/>
    <w:rsid w:val="00684786"/>
    <w:rsid w:val="00695431"/>
    <w:rsid w:val="0069655E"/>
    <w:rsid w:val="006A2D66"/>
    <w:rsid w:val="006A5477"/>
    <w:rsid w:val="006A6C24"/>
    <w:rsid w:val="006A7707"/>
    <w:rsid w:val="006B35E2"/>
    <w:rsid w:val="006B3CDE"/>
    <w:rsid w:val="006B6E77"/>
    <w:rsid w:val="006B7F79"/>
    <w:rsid w:val="006C1D8B"/>
    <w:rsid w:val="006C3A11"/>
    <w:rsid w:val="006C3C35"/>
    <w:rsid w:val="006C6AC6"/>
    <w:rsid w:val="006C7FB9"/>
    <w:rsid w:val="006E0860"/>
    <w:rsid w:val="006F1358"/>
    <w:rsid w:val="006F2F0D"/>
    <w:rsid w:val="006F7C4A"/>
    <w:rsid w:val="00700A26"/>
    <w:rsid w:val="0070110E"/>
    <w:rsid w:val="0070537C"/>
    <w:rsid w:val="00706FD2"/>
    <w:rsid w:val="0070749C"/>
    <w:rsid w:val="007119D8"/>
    <w:rsid w:val="007137C7"/>
    <w:rsid w:val="00715132"/>
    <w:rsid w:val="007167F3"/>
    <w:rsid w:val="007204FC"/>
    <w:rsid w:val="00720663"/>
    <w:rsid w:val="00720E19"/>
    <w:rsid w:val="00722AA0"/>
    <w:rsid w:val="00724262"/>
    <w:rsid w:val="00724DEA"/>
    <w:rsid w:val="007340B1"/>
    <w:rsid w:val="00734D19"/>
    <w:rsid w:val="007350F6"/>
    <w:rsid w:val="00737639"/>
    <w:rsid w:val="00737BF1"/>
    <w:rsid w:val="00744F9D"/>
    <w:rsid w:val="00750B89"/>
    <w:rsid w:val="00761C94"/>
    <w:rsid w:val="00762C30"/>
    <w:rsid w:val="00764006"/>
    <w:rsid w:val="00765493"/>
    <w:rsid w:val="00772C96"/>
    <w:rsid w:val="00773817"/>
    <w:rsid w:val="00773D58"/>
    <w:rsid w:val="00780901"/>
    <w:rsid w:val="00782D6D"/>
    <w:rsid w:val="007837CB"/>
    <w:rsid w:val="00785D81"/>
    <w:rsid w:val="0078670A"/>
    <w:rsid w:val="00787DEB"/>
    <w:rsid w:val="0079369D"/>
    <w:rsid w:val="007948A0"/>
    <w:rsid w:val="007952AF"/>
    <w:rsid w:val="00795587"/>
    <w:rsid w:val="007A063B"/>
    <w:rsid w:val="007A20AE"/>
    <w:rsid w:val="007A514F"/>
    <w:rsid w:val="007A5F22"/>
    <w:rsid w:val="007A75F3"/>
    <w:rsid w:val="007B1735"/>
    <w:rsid w:val="007B3986"/>
    <w:rsid w:val="007B3B4A"/>
    <w:rsid w:val="007B7D6A"/>
    <w:rsid w:val="007C28BC"/>
    <w:rsid w:val="007D0FD1"/>
    <w:rsid w:val="007D6578"/>
    <w:rsid w:val="007D6778"/>
    <w:rsid w:val="007E0AAC"/>
    <w:rsid w:val="007F0D7F"/>
    <w:rsid w:val="007F1D2A"/>
    <w:rsid w:val="007F5D31"/>
    <w:rsid w:val="007F7A85"/>
    <w:rsid w:val="00802B85"/>
    <w:rsid w:val="00802C59"/>
    <w:rsid w:val="00812DA5"/>
    <w:rsid w:val="00812F83"/>
    <w:rsid w:val="008138D6"/>
    <w:rsid w:val="008229D0"/>
    <w:rsid w:val="00827C20"/>
    <w:rsid w:val="0083240E"/>
    <w:rsid w:val="008352DE"/>
    <w:rsid w:val="0083739A"/>
    <w:rsid w:val="00842D14"/>
    <w:rsid w:val="00843C10"/>
    <w:rsid w:val="00845AE6"/>
    <w:rsid w:val="008465B6"/>
    <w:rsid w:val="00846D2A"/>
    <w:rsid w:val="00852453"/>
    <w:rsid w:val="00852544"/>
    <w:rsid w:val="008546A8"/>
    <w:rsid w:val="008551F5"/>
    <w:rsid w:val="00856307"/>
    <w:rsid w:val="00862639"/>
    <w:rsid w:val="00862D0C"/>
    <w:rsid w:val="008633D3"/>
    <w:rsid w:val="0086528B"/>
    <w:rsid w:val="0086600D"/>
    <w:rsid w:val="00866900"/>
    <w:rsid w:val="00867B16"/>
    <w:rsid w:val="00875A05"/>
    <w:rsid w:val="00875A84"/>
    <w:rsid w:val="00881601"/>
    <w:rsid w:val="0088487A"/>
    <w:rsid w:val="00886ABB"/>
    <w:rsid w:val="00886B75"/>
    <w:rsid w:val="008876CB"/>
    <w:rsid w:val="00887DC5"/>
    <w:rsid w:val="0089137C"/>
    <w:rsid w:val="00894736"/>
    <w:rsid w:val="008A0625"/>
    <w:rsid w:val="008A0948"/>
    <w:rsid w:val="008A18A3"/>
    <w:rsid w:val="008A4D48"/>
    <w:rsid w:val="008B505F"/>
    <w:rsid w:val="008B5C7C"/>
    <w:rsid w:val="008C198A"/>
    <w:rsid w:val="008C7A75"/>
    <w:rsid w:val="008C7F9C"/>
    <w:rsid w:val="008D1201"/>
    <w:rsid w:val="008D20B4"/>
    <w:rsid w:val="008D5630"/>
    <w:rsid w:val="008E11FD"/>
    <w:rsid w:val="00903F86"/>
    <w:rsid w:val="00904008"/>
    <w:rsid w:val="00910FC5"/>
    <w:rsid w:val="009111B9"/>
    <w:rsid w:val="009224E2"/>
    <w:rsid w:val="00923E90"/>
    <w:rsid w:val="009322C4"/>
    <w:rsid w:val="009332B9"/>
    <w:rsid w:val="00936C28"/>
    <w:rsid w:val="00937DA3"/>
    <w:rsid w:val="009426CA"/>
    <w:rsid w:val="009440C8"/>
    <w:rsid w:val="00946422"/>
    <w:rsid w:val="009502B4"/>
    <w:rsid w:val="0095485C"/>
    <w:rsid w:val="00955778"/>
    <w:rsid w:val="0095673C"/>
    <w:rsid w:val="00961065"/>
    <w:rsid w:val="009619C1"/>
    <w:rsid w:val="00961AAD"/>
    <w:rsid w:val="00961DCB"/>
    <w:rsid w:val="009678A5"/>
    <w:rsid w:val="009720BB"/>
    <w:rsid w:val="0097545B"/>
    <w:rsid w:val="009831F5"/>
    <w:rsid w:val="00990A47"/>
    <w:rsid w:val="0099203C"/>
    <w:rsid w:val="00992A7A"/>
    <w:rsid w:val="00994368"/>
    <w:rsid w:val="009B2B4C"/>
    <w:rsid w:val="009B2B4D"/>
    <w:rsid w:val="009B47DC"/>
    <w:rsid w:val="009C2C8F"/>
    <w:rsid w:val="009C388C"/>
    <w:rsid w:val="009C6B64"/>
    <w:rsid w:val="009C721D"/>
    <w:rsid w:val="009D0BED"/>
    <w:rsid w:val="009D2D14"/>
    <w:rsid w:val="009D32BF"/>
    <w:rsid w:val="009D3AE9"/>
    <w:rsid w:val="009D4D32"/>
    <w:rsid w:val="009E7BF6"/>
    <w:rsid w:val="009F5F50"/>
    <w:rsid w:val="00A010B6"/>
    <w:rsid w:val="00A04DF1"/>
    <w:rsid w:val="00A06A99"/>
    <w:rsid w:val="00A112E1"/>
    <w:rsid w:val="00A11BBD"/>
    <w:rsid w:val="00A16D3E"/>
    <w:rsid w:val="00A176A2"/>
    <w:rsid w:val="00A204AD"/>
    <w:rsid w:val="00A20A76"/>
    <w:rsid w:val="00A231AD"/>
    <w:rsid w:val="00A245BB"/>
    <w:rsid w:val="00A31336"/>
    <w:rsid w:val="00A376D4"/>
    <w:rsid w:val="00A40BFE"/>
    <w:rsid w:val="00A42166"/>
    <w:rsid w:val="00A445B3"/>
    <w:rsid w:val="00A471D2"/>
    <w:rsid w:val="00A50EFD"/>
    <w:rsid w:val="00A5447B"/>
    <w:rsid w:val="00A608BF"/>
    <w:rsid w:val="00A638A0"/>
    <w:rsid w:val="00A66EBD"/>
    <w:rsid w:val="00A702CB"/>
    <w:rsid w:val="00A74370"/>
    <w:rsid w:val="00A7685A"/>
    <w:rsid w:val="00A855B8"/>
    <w:rsid w:val="00A85F4C"/>
    <w:rsid w:val="00A9124F"/>
    <w:rsid w:val="00A92C25"/>
    <w:rsid w:val="00A96087"/>
    <w:rsid w:val="00A96FDD"/>
    <w:rsid w:val="00A971B3"/>
    <w:rsid w:val="00AA0581"/>
    <w:rsid w:val="00AA0B2E"/>
    <w:rsid w:val="00AA5BBD"/>
    <w:rsid w:val="00AA76A3"/>
    <w:rsid w:val="00AB222B"/>
    <w:rsid w:val="00AB5FFF"/>
    <w:rsid w:val="00AC56D6"/>
    <w:rsid w:val="00AC63EE"/>
    <w:rsid w:val="00AD225F"/>
    <w:rsid w:val="00AD2BD2"/>
    <w:rsid w:val="00AD773C"/>
    <w:rsid w:val="00AD79FB"/>
    <w:rsid w:val="00AE27FF"/>
    <w:rsid w:val="00AE501A"/>
    <w:rsid w:val="00AE54A5"/>
    <w:rsid w:val="00AE79E2"/>
    <w:rsid w:val="00AF3026"/>
    <w:rsid w:val="00AF432A"/>
    <w:rsid w:val="00AF68DE"/>
    <w:rsid w:val="00B07C1B"/>
    <w:rsid w:val="00B10070"/>
    <w:rsid w:val="00B15319"/>
    <w:rsid w:val="00B1795C"/>
    <w:rsid w:val="00B2726B"/>
    <w:rsid w:val="00B4138F"/>
    <w:rsid w:val="00B44BD7"/>
    <w:rsid w:val="00B47381"/>
    <w:rsid w:val="00B47B60"/>
    <w:rsid w:val="00B53D2D"/>
    <w:rsid w:val="00B6513A"/>
    <w:rsid w:val="00B65E28"/>
    <w:rsid w:val="00B706EE"/>
    <w:rsid w:val="00B725FE"/>
    <w:rsid w:val="00B72813"/>
    <w:rsid w:val="00B73376"/>
    <w:rsid w:val="00B779CF"/>
    <w:rsid w:val="00B83668"/>
    <w:rsid w:val="00B846D4"/>
    <w:rsid w:val="00B9052D"/>
    <w:rsid w:val="00B90F04"/>
    <w:rsid w:val="00B92727"/>
    <w:rsid w:val="00B953DD"/>
    <w:rsid w:val="00B97721"/>
    <w:rsid w:val="00BA1CCD"/>
    <w:rsid w:val="00BA36A3"/>
    <w:rsid w:val="00BA54D4"/>
    <w:rsid w:val="00BA55BA"/>
    <w:rsid w:val="00BA6FF1"/>
    <w:rsid w:val="00BA7DCD"/>
    <w:rsid w:val="00BB133E"/>
    <w:rsid w:val="00BB38B4"/>
    <w:rsid w:val="00BB70AC"/>
    <w:rsid w:val="00BC3091"/>
    <w:rsid w:val="00BC5C63"/>
    <w:rsid w:val="00BC6662"/>
    <w:rsid w:val="00BD3224"/>
    <w:rsid w:val="00BE21C9"/>
    <w:rsid w:val="00BE354B"/>
    <w:rsid w:val="00BE3BC3"/>
    <w:rsid w:val="00BE4843"/>
    <w:rsid w:val="00BE60D5"/>
    <w:rsid w:val="00BF5DE7"/>
    <w:rsid w:val="00BF6D78"/>
    <w:rsid w:val="00C00F68"/>
    <w:rsid w:val="00C0527B"/>
    <w:rsid w:val="00C06A1B"/>
    <w:rsid w:val="00C1102A"/>
    <w:rsid w:val="00C149A4"/>
    <w:rsid w:val="00C16755"/>
    <w:rsid w:val="00C177EF"/>
    <w:rsid w:val="00C2502D"/>
    <w:rsid w:val="00C2693E"/>
    <w:rsid w:val="00C3333A"/>
    <w:rsid w:val="00C356B9"/>
    <w:rsid w:val="00C3638E"/>
    <w:rsid w:val="00C368D1"/>
    <w:rsid w:val="00C3796F"/>
    <w:rsid w:val="00C4007B"/>
    <w:rsid w:val="00C44753"/>
    <w:rsid w:val="00C52D22"/>
    <w:rsid w:val="00C53DE1"/>
    <w:rsid w:val="00C564E3"/>
    <w:rsid w:val="00C6187A"/>
    <w:rsid w:val="00C61908"/>
    <w:rsid w:val="00C61AF2"/>
    <w:rsid w:val="00C6202C"/>
    <w:rsid w:val="00C622EC"/>
    <w:rsid w:val="00C72679"/>
    <w:rsid w:val="00C73613"/>
    <w:rsid w:val="00C754E7"/>
    <w:rsid w:val="00C76692"/>
    <w:rsid w:val="00C871FE"/>
    <w:rsid w:val="00C95437"/>
    <w:rsid w:val="00C967CE"/>
    <w:rsid w:val="00CA5803"/>
    <w:rsid w:val="00CB0C39"/>
    <w:rsid w:val="00CB296B"/>
    <w:rsid w:val="00CB640B"/>
    <w:rsid w:val="00CC3377"/>
    <w:rsid w:val="00CC410F"/>
    <w:rsid w:val="00CC4870"/>
    <w:rsid w:val="00CC4EBC"/>
    <w:rsid w:val="00CC656B"/>
    <w:rsid w:val="00CD2282"/>
    <w:rsid w:val="00CD4FB6"/>
    <w:rsid w:val="00CE1A0E"/>
    <w:rsid w:val="00CE1E7D"/>
    <w:rsid w:val="00CE30E7"/>
    <w:rsid w:val="00CE532D"/>
    <w:rsid w:val="00CE58F7"/>
    <w:rsid w:val="00CE6A8E"/>
    <w:rsid w:val="00CF66C3"/>
    <w:rsid w:val="00D0032A"/>
    <w:rsid w:val="00D04D52"/>
    <w:rsid w:val="00D07237"/>
    <w:rsid w:val="00D13D85"/>
    <w:rsid w:val="00D159E4"/>
    <w:rsid w:val="00D16419"/>
    <w:rsid w:val="00D16A84"/>
    <w:rsid w:val="00D175F3"/>
    <w:rsid w:val="00D25556"/>
    <w:rsid w:val="00D27121"/>
    <w:rsid w:val="00D30A33"/>
    <w:rsid w:val="00D3321E"/>
    <w:rsid w:val="00D42314"/>
    <w:rsid w:val="00D423EB"/>
    <w:rsid w:val="00D42EB9"/>
    <w:rsid w:val="00D453D0"/>
    <w:rsid w:val="00D50E3D"/>
    <w:rsid w:val="00D51488"/>
    <w:rsid w:val="00D6316B"/>
    <w:rsid w:val="00D6337D"/>
    <w:rsid w:val="00D66C84"/>
    <w:rsid w:val="00D7107E"/>
    <w:rsid w:val="00D74B7C"/>
    <w:rsid w:val="00D76751"/>
    <w:rsid w:val="00D84224"/>
    <w:rsid w:val="00D868C8"/>
    <w:rsid w:val="00D918CB"/>
    <w:rsid w:val="00D929D6"/>
    <w:rsid w:val="00D934AA"/>
    <w:rsid w:val="00D93EB2"/>
    <w:rsid w:val="00DA168E"/>
    <w:rsid w:val="00DA410B"/>
    <w:rsid w:val="00DA419C"/>
    <w:rsid w:val="00DA6D5F"/>
    <w:rsid w:val="00DA738B"/>
    <w:rsid w:val="00DB1890"/>
    <w:rsid w:val="00DB41BE"/>
    <w:rsid w:val="00DB6A17"/>
    <w:rsid w:val="00DB6C46"/>
    <w:rsid w:val="00DB737F"/>
    <w:rsid w:val="00DC2C39"/>
    <w:rsid w:val="00DC4792"/>
    <w:rsid w:val="00DC4F32"/>
    <w:rsid w:val="00DC6141"/>
    <w:rsid w:val="00DC685C"/>
    <w:rsid w:val="00DC737A"/>
    <w:rsid w:val="00DD50A6"/>
    <w:rsid w:val="00DE2C35"/>
    <w:rsid w:val="00DE37C7"/>
    <w:rsid w:val="00DF76BC"/>
    <w:rsid w:val="00E02542"/>
    <w:rsid w:val="00E05A72"/>
    <w:rsid w:val="00E06172"/>
    <w:rsid w:val="00E1114E"/>
    <w:rsid w:val="00E1139C"/>
    <w:rsid w:val="00E1356C"/>
    <w:rsid w:val="00E16241"/>
    <w:rsid w:val="00E26CC2"/>
    <w:rsid w:val="00E32CAE"/>
    <w:rsid w:val="00E32EF5"/>
    <w:rsid w:val="00E33C22"/>
    <w:rsid w:val="00E3697E"/>
    <w:rsid w:val="00E3699B"/>
    <w:rsid w:val="00E3781C"/>
    <w:rsid w:val="00E41B2D"/>
    <w:rsid w:val="00E41B7F"/>
    <w:rsid w:val="00E4461F"/>
    <w:rsid w:val="00E45B9A"/>
    <w:rsid w:val="00E55BEC"/>
    <w:rsid w:val="00E5620D"/>
    <w:rsid w:val="00E56574"/>
    <w:rsid w:val="00E56D40"/>
    <w:rsid w:val="00E56E21"/>
    <w:rsid w:val="00E61A74"/>
    <w:rsid w:val="00E65759"/>
    <w:rsid w:val="00E70C33"/>
    <w:rsid w:val="00E70F45"/>
    <w:rsid w:val="00E7290A"/>
    <w:rsid w:val="00E73D0A"/>
    <w:rsid w:val="00E73D5C"/>
    <w:rsid w:val="00E7578C"/>
    <w:rsid w:val="00E765E5"/>
    <w:rsid w:val="00E7700E"/>
    <w:rsid w:val="00E80BC9"/>
    <w:rsid w:val="00E816F0"/>
    <w:rsid w:val="00E817ED"/>
    <w:rsid w:val="00E84703"/>
    <w:rsid w:val="00E86C86"/>
    <w:rsid w:val="00E9045B"/>
    <w:rsid w:val="00E91897"/>
    <w:rsid w:val="00E95E5A"/>
    <w:rsid w:val="00EA1318"/>
    <w:rsid w:val="00EA34D9"/>
    <w:rsid w:val="00EB1015"/>
    <w:rsid w:val="00EB62A8"/>
    <w:rsid w:val="00ED0082"/>
    <w:rsid w:val="00ED4570"/>
    <w:rsid w:val="00ED505E"/>
    <w:rsid w:val="00EE6658"/>
    <w:rsid w:val="00F01EE2"/>
    <w:rsid w:val="00F026B5"/>
    <w:rsid w:val="00F03253"/>
    <w:rsid w:val="00F12FAC"/>
    <w:rsid w:val="00F22405"/>
    <w:rsid w:val="00F256DB"/>
    <w:rsid w:val="00F25967"/>
    <w:rsid w:val="00F26D2A"/>
    <w:rsid w:val="00F34A4D"/>
    <w:rsid w:val="00F35147"/>
    <w:rsid w:val="00F40053"/>
    <w:rsid w:val="00F40D51"/>
    <w:rsid w:val="00F41F6C"/>
    <w:rsid w:val="00F4295B"/>
    <w:rsid w:val="00F43845"/>
    <w:rsid w:val="00F5409B"/>
    <w:rsid w:val="00F55269"/>
    <w:rsid w:val="00F612CD"/>
    <w:rsid w:val="00F613AB"/>
    <w:rsid w:val="00F6679E"/>
    <w:rsid w:val="00F66971"/>
    <w:rsid w:val="00F676DC"/>
    <w:rsid w:val="00F67EF6"/>
    <w:rsid w:val="00F704E1"/>
    <w:rsid w:val="00F71172"/>
    <w:rsid w:val="00F75BFD"/>
    <w:rsid w:val="00F75E65"/>
    <w:rsid w:val="00F76AE4"/>
    <w:rsid w:val="00F8123F"/>
    <w:rsid w:val="00F81B8A"/>
    <w:rsid w:val="00F81D0F"/>
    <w:rsid w:val="00F81E1B"/>
    <w:rsid w:val="00F831EC"/>
    <w:rsid w:val="00F84718"/>
    <w:rsid w:val="00F85FCE"/>
    <w:rsid w:val="00F87389"/>
    <w:rsid w:val="00F937B9"/>
    <w:rsid w:val="00F969D1"/>
    <w:rsid w:val="00F973A8"/>
    <w:rsid w:val="00FA00DF"/>
    <w:rsid w:val="00FB01BC"/>
    <w:rsid w:val="00FB06BB"/>
    <w:rsid w:val="00FB3906"/>
    <w:rsid w:val="00FB441E"/>
    <w:rsid w:val="00FB4599"/>
    <w:rsid w:val="00FC18EA"/>
    <w:rsid w:val="00FC315B"/>
    <w:rsid w:val="00FC4AA4"/>
    <w:rsid w:val="00FC4D7A"/>
    <w:rsid w:val="00FC6B72"/>
    <w:rsid w:val="00FD04A2"/>
    <w:rsid w:val="00FD0818"/>
    <w:rsid w:val="00FD12DE"/>
    <w:rsid w:val="00FD3E2C"/>
    <w:rsid w:val="00FE14A5"/>
    <w:rsid w:val="00FE1DFE"/>
    <w:rsid w:val="00FE687A"/>
    <w:rsid w:val="00FF1A29"/>
    <w:rsid w:val="00FF5EC7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7657D"/>
  <w14:defaultImageDpi w14:val="0"/>
  <w15:docId w15:val="{276B2CD3-9CC8-4170-B3F0-0B6051F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D2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B10070"/>
    <w:pPr>
      <w:widowControl w:val="0"/>
      <w:autoSpaceDE w:val="0"/>
      <w:autoSpaceDN w:val="0"/>
      <w:spacing w:before="110" w:after="0" w:line="240" w:lineRule="auto"/>
      <w:ind w:left="100"/>
      <w:outlineLvl w:val="2"/>
    </w:pPr>
    <w:rPr>
      <w:rFonts w:ascii="Trebuchet MS" w:eastAsia="Trebuchet MS" w:hAnsi="Trebuchet MS" w:cs="Trebuchet MS"/>
      <w:b/>
      <w:bCs/>
      <w:i/>
      <w:iCs/>
      <w:kern w:val="0"/>
      <w:sz w:val="14"/>
      <w:szCs w:val="14"/>
      <w:u w:val="single" w:color="00000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B2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222B"/>
  </w:style>
  <w:style w:type="paragraph" w:styleId="Piedepgina">
    <w:name w:val="footer"/>
    <w:basedOn w:val="Normal"/>
    <w:link w:val="PiedepginaCar"/>
    <w:uiPriority w:val="99"/>
    <w:unhideWhenUsed/>
    <w:rsid w:val="00AB2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22B"/>
  </w:style>
  <w:style w:type="character" w:styleId="Hipervnculo">
    <w:name w:val="Hyperlink"/>
    <w:basedOn w:val="Fuentedeprrafopredeter"/>
    <w:uiPriority w:val="99"/>
    <w:unhideWhenUsed/>
    <w:rsid w:val="004D60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60C2"/>
    <w:rPr>
      <w:color w:val="605E5C"/>
      <w:shd w:val="clear" w:color="auto" w:fill="E1DFDD"/>
    </w:rPr>
  </w:style>
  <w:style w:type="character" w:styleId="Nmerodepgina">
    <w:name w:val="page number"/>
    <w:basedOn w:val="Fuentedeprrafopredeter"/>
    <w:rsid w:val="004D60C2"/>
  </w:style>
  <w:style w:type="table" w:styleId="Tablaconcuadrcula">
    <w:name w:val="Table Grid"/>
    <w:basedOn w:val="Tablanormal"/>
    <w:uiPriority w:val="39"/>
    <w:rsid w:val="00D3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10070"/>
    <w:rPr>
      <w:rFonts w:ascii="Trebuchet MS" w:eastAsia="Trebuchet MS" w:hAnsi="Trebuchet MS" w:cs="Trebuchet MS"/>
      <w:b/>
      <w:bCs/>
      <w:i/>
      <w:iCs/>
      <w:sz w:val="14"/>
      <w:szCs w:val="14"/>
      <w:u w:val="single" w:color="000000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1007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4"/>
      <w:szCs w:val="1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070"/>
    <w:rPr>
      <w:rFonts w:ascii="Tahoma" w:eastAsia="Tahoma" w:hAnsi="Tahoma" w:cs="Tahoma"/>
      <w:sz w:val="14"/>
      <w:szCs w:val="14"/>
      <w:lang w:val="es-ES" w:eastAsia="en-US"/>
    </w:rPr>
  </w:style>
  <w:style w:type="paragraph" w:styleId="Prrafodelista">
    <w:name w:val="List Paragraph"/>
    <w:basedOn w:val="Normal"/>
    <w:uiPriority w:val="1"/>
    <w:qFormat/>
    <w:rsid w:val="00B1007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 w:eastAsia="en-US"/>
    </w:rPr>
  </w:style>
  <w:style w:type="paragraph" w:styleId="NormalWeb">
    <w:name w:val="Normal (Web)"/>
    <w:basedOn w:val="Normal"/>
    <w:uiPriority w:val="99"/>
    <w:unhideWhenUsed/>
    <w:rsid w:val="00B10070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table" w:styleId="Tablanormal3">
    <w:name w:val="Plain Table 3"/>
    <w:basedOn w:val="Tablanormal"/>
    <w:uiPriority w:val="43"/>
    <w:rsid w:val="003E57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E57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4">
    <w:name w:val="Grid Table 4 Accent 4"/>
    <w:basedOn w:val="Tablanormal"/>
    <w:uiPriority w:val="49"/>
    <w:rsid w:val="0069543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">
    <w:name w:val="Grid Table 4"/>
    <w:basedOn w:val="Tablanormal"/>
    <w:uiPriority w:val="49"/>
    <w:rsid w:val="006954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69543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954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3">
    <w:name w:val="Grid Table 5 Dark Accent 3"/>
    <w:basedOn w:val="Tablanormal"/>
    <w:uiPriority w:val="50"/>
    <w:rsid w:val="006954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3">
    <w:name w:val="Grid Table 4 Accent 3"/>
    <w:basedOn w:val="Tablanormal"/>
    <w:uiPriority w:val="49"/>
    <w:rsid w:val="006B3C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fasis">
    <w:name w:val="Emphasis"/>
    <w:basedOn w:val="Fuentedeprrafopredeter"/>
    <w:uiPriority w:val="20"/>
    <w:qFormat/>
    <w:rsid w:val="00E817E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4D2B0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2B0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D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2B0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D2B02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19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2809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8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7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3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8879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perfeccionat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Links>
    <vt:vector size="18" baseType="variant"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https://webpay.cl/form-pay/137176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mailto:contacto@perfeccionat.cl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mailto:contacto@perfeccionat.cl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av, irarrazabal 2401, OF 512, Nuñoa, santiago * telefono 224760841 – 978002980 * email contacto * www.perfeccionat.cl</dc:creator>
  <cp:keywords/>
  <dc:description/>
  <cp:lastModifiedBy>JORGE JESUS VELOZ PEREZ</cp:lastModifiedBy>
  <cp:revision>180</cp:revision>
  <cp:lastPrinted>2024-07-15T23:29:00Z</cp:lastPrinted>
  <dcterms:created xsi:type="dcterms:W3CDTF">2024-01-17T11:49:00Z</dcterms:created>
  <dcterms:modified xsi:type="dcterms:W3CDTF">2024-07-16T00:03:00Z</dcterms:modified>
</cp:coreProperties>
</file>